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FEEB9" w14:textId="77777777" w:rsidR="00B35E7D" w:rsidRPr="005F172B" w:rsidRDefault="00B35E7D" w:rsidP="00B35E7D">
      <w:pPr>
        <w:pStyle w:val="Nzev"/>
        <w:tabs>
          <w:tab w:val="left" w:pos="5529"/>
        </w:tabs>
        <w:spacing w:after="0" w:line="240" w:lineRule="auto"/>
        <w:ind w:left="2124" w:hanging="2124"/>
        <w:jc w:val="both"/>
        <w:rPr>
          <w:rFonts w:asciiTheme="minorHAnsi" w:hAnsiTheme="minorHAnsi"/>
          <w:b w:val="0"/>
          <w:i/>
          <w:spacing w:val="2"/>
          <w:sz w:val="24"/>
          <w:szCs w:val="24"/>
        </w:rPr>
      </w:pPr>
      <w:r w:rsidRPr="005F172B">
        <w:rPr>
          <w:rFonts w:asciiTheme="minorHAnsi" w:hAnsiTheme="minorHAnsi"/>
          <w:b w:val="0"/>
          <w:i/>
          <w:spacing w:val="2"/>
          <w:sz w:val="24"/>
          <w:szCs w:val="24"/>
        </w:rPr>
        <w:t>Příloha č. 2 zadávací dokumentace</w:t>
      </w:r>
    </w:p>
    <w:p w14:paraId="4C3606A6" w14:textId="77777777" w:rsidR="00B35E7D" w:rsidRDefault="00B35E7D" w:rsidP="00B35E7D">
      <w:pPr>
        <w:spacing w:after="0" w:line="240" w:lineRule="auto"/>
        <w:jc w:val="center"/>
        <w:rPr>
          <w:rFonts w:cs="Times New Roman"/>
          <w:bCs/>
          <w:sz w:val="24"/>
          <w:szCs w:val="24"/>
        </w:rPr>
      </w:pPr>
    </w:p>
    <w:p w14:paraId="4FA9E72B" w14:textId="77777777" w:rsidR="00B35E7D" w:rsidRPr="00E958E7" w:rsidRDefault="00B35E7D" w:rsidP="00B35E7D">
      <w:pPr>
        <w:spacing w:after="0" w:line="240" w:lineRule="auto"/>
        <w:jc w:val="center"/>
        <w:rPr>
          <w:rFonts w:cs="Times New Roman"/>
          <w:b/>
          <w:bCs/>
          <w:caps/>
          <w:sz w:val="28"/>
          <w:szCs w:val="24"/>
        </w:rPr>
      </w:pPr>
      <w:r w:rsidRPr="00E958E7">
        <w:rPr>
          <w:rFonts w:cs="Times New Roman"/>
          <w:b/>
          <w:bCs/>
          <w:caps/>
          <w:sz w:val="28"/>
          <w:szCs w:val="24"/>
        </w:rPr>
        <w:t>Kupní smlouva</w:t>
      </w:r>
    </w:p>
    <w:p w14:paraId="441646CB" w14:textId="77777777" w:rsidR="00B35E7D" w:rsidRPr="00B35E7D" w:rsidRDefault="00B35E7D" w:rsidP="00B35E7D">
      <w:pPr>
        <w:spacing w:after="0" w:line="240" w:lineRule="auto"/>
        <w:jc w:val="center"/>
        <w:rPr>
          <w:rFonts w:cs="Times New Roman"/>
          <w:bCs/>
          <w:sz w:val="24"/>
          <w:szCs w:val="24"/>
        </w:rPr>
      </w:pPr>
      <w:r w:rsidRPr="00B35E7D">
        <w:rPr>
          <w:rFonts w:cs="Times New Roman"/>
          <w:bCs/>
          <w:sz w:val="24"/>
          <w:szCs w:val="24"/>
        </w:rPr>
        <w:t>uzavřené podle ustanovení § 2079 a následujících zákona č. 89/2012 Sb., v platném znění</w:t>
      </w:r>
    </w:p>
    <w:p w14:paraId="25A6C259" w14:textId="77777777" w:rsidR="00B35E7D" w:rsidRDefault="00B35E7D" w:rsidP="00B35E7D">
      <w:pPr>
        <w:spacing w:after="0" w:line="240" w:lineRule="auto"/>
        <w:jc w:val="center"/>
        <w:rPr>
          <w:rFonts w:cs="Times New Roman"/>
          <w:b/>
          <w:snapToGrid w:val="0"/>
          <w:sz w:val="24"/>
          <w:szCs w:val="24"/>
        </w:rPr>
      </w:pPr>
    </w:p>
    <w:p w14:paraId="097A99B1" w14:textId="77777777" w:rsidR="00B35E7D" w:rsidRDefault="00B35E7D" w:rsidP="00B35E7D">
      <w:pPr>
        <w:spacing w:after="0" w:line="240" w:lineRule="auto"/>
        <w:jc w:val="center"/>
        <w:rPr>
          <w:rFonts w:cs="Times New Roman"/>
          <w:b/>
          <w:snapToGrid w:val="0"/>
          <w:sz w:val="24"/>
          <w:szCs w:val="24"/>
        </w:rPr>
      </w:pPr>
    </w:p>
    <w:p w14:paraId="3F66C81C" w14:textId="77777777" w:rsidR="00B35E7D" w:rsidRPr="00B35E7D" w:rsidRDefault="00B35E7D" w:rsidP="00B35E7D">
      <w:pPr>
        <w:spacing w:after="0" w:line="240" w:lineRule="auto"/>
        <w:jc w:val="center"/>
        <w:rPr>
          <w:rFonts w:cs="Times New Roman"/>
          <w:b/>
          <w:snapToGrid w:val="0"/>
          <w:sz w:val="24"/>
          <w:szCs w:val="24"/>
        </w:rPr>
      </w:pPr>
      <w:r w:rsidRPr="00B35E7D">
        <w:rPr>
          <w:rFonts w:cs="Times New Roman"/>
          <w:b/>
          <w:snapToGrid w:val="0"/>
          <w:sz w:val="24"/>
          <w:szCs w:val="24"/>
        </w:rPr>
        <w:t>I.</w:t>
      </w:r>
    </w:p>
    <w:p w14:paraId="6517A579" w14:textId="3CCA250E" w:rsidR="00B35E7D" w:rsidRDefault="00887A7B" w:rsidP="00887A7B">
      <w:pPr>
        <w:pStyle w:val="Nadpis1"/>
        <w:tabs>
          <w:tab w:val="center" w:pos="4536"/>
          <w:tab w:val="left" w:pos="5940"/>
        </w:tabs>
        <w:jc w:val="left"/>
        <w:rPr>
          <w:rFonts w:asciiTheme="minorHAnsi" w:hAnsiTheme="minorHAnsi"/>
          <w:b/>
          <w:szCs w:val="24"/>
        </w:rPr>
      </w:pPr>
      <w:r>
        <w:rPr>
          <w:rFonts w:asciiTheme="minorHAnsi" w:hAnsiTheme="minorHAnsi"/>
          <w:b/>
          <w:szCs w:val="24"/>
        </w:rPr>
        <w:tab/>
      </w:r>
      <w:r w:rsidR="00B35E7D" w:rsidRPr="00B35E7D">
        <w:rPr>
          <w:rFonts w:asciiTheme="minorHAnsi" w:hAnsiTheme="minorHAnsi"/>
          <w:b/>
          <w:szCs w:val="24"/>
        </w:rPr>
        <w:t>Smluvní strany</w:t>
      </w:r>
      <w:r>
        <w:rPr>
          <w:rFonts w:asciiTheme="minorHAnsi" w:hAnsiTheme="minorHAnsi"/>
          <w:b/>
          <w:szCs w:val="24"/>
        </w:rPr>
        <w:tab/>
      </w:r>
    </w:p>
    <w:p w14:paraId="31FC5EC2" w14:textId="77777777" w:rsidR="00887A7B" w:rsidRPr="00887A7B" w:rsidRDefault="00887A7B" w:rsidP="00887A7B"/>
    <w:p w14:paraId="573401DA" w14:textId="6133138B" w:rsidR="00B35E7D" w:rsidRPr="00B91CCE" w:rsidRDefault="00B35E7D" w:rsidP="00B35E7D">
      <w:pPr>
        <w:spacing w:after="0" w:line="240" w:lineRule="auto"/>
        <w:rPr>
          <w:rFonts w:cs="Times New Roman"/>
          <w:b/>
          <w:snapToGrid w:val="0"/>
          <w:sz w:val="24"/>
          <w:szCs w:val="24"/>
        </w:rPr>
      </w:pPr>
      <w:r w:rsidRPr="00B91CCE">
        <w:rPr>
          <w:rFonts w:cs="Times New Roman"/>
          <w:b/>
          <w:snapToGrid w:val="0"/>
          <w:sz w:val="24"/>
          <w:szCs w:val="24"/>
          <w:u w:val="single"/>
        </w:rPr>
        <w:t>1. Kupující</w:t>
      </w:r>
      <w:r w:rsidRPr="00B91CCE">
        <w:rPr>
          <w:rFonts w:cs="Times New Roman"/>
          <w:b/>
          <w:snapToGrid w:val="0"/>
          <w:sz w:val="24"/>
          <w:szCs w:val="24"/>
        </w:rPr>
        <w:t>:</w:t>
      </w:r>
      <w:r w:rsidRPr="00B91CCE">
        <w:rPr>
          <w:rFonts w:cs="Times New Roman"/>
          <w:b/>
          <w:snapToGrid w:val="0"/>
          <w:sz w:val="24"/>
          <w:szCs w:val="24"/>
        </w:rPr>
        <w:tab/>
      </w:r>
      <w:r w:rsidRPr="00B91CCE">
        <w:rPr>
          <w:rFonts w:cs="Times New Roman"/>
          <w:b/>
          <w:snapToGrid w:val="0"/>
          <w:sz w:val="24"/>
          <w:szCs w:val="24"/>
        </w:rPr>
        <w:tab/>
      </w:r>
      <w:r w:rsidR="0011507E" w:rsidRPr="00B91CCE">
        <w:rPr>
          <w:rFonts w:cs="Times New Roman"/>
          <w:b/>
          <w:snapToGrid w:val="0"/>
          <w:sz w:val="24"/>
          <w:szCs w:val="24"/>
        </w:rPr>
        <w:tab/>
      </w:r>
      <w:r w:rsidRPr="00B91CCE">
        <w:rPr>
          <w:rFonts w:cs="Times New Roman"/>
          <w:b/>
          <w:snapToGrid w:val="0"/>
          <w:sz w:val="24"/>
          <w:szCs w:val="24"/>
        </w:rPr>
        <w:t xml:space="preserve">Město Kroměříž </w:t>
      </w:r>
    </w:p>
    <w:p w14:paraId="0137DB72" w14:textId="636BBA21" w:rsidR="00B35E7D" w:rsidRPr="00B91CCE" w:rsidRDefault="00C5000F" w:rsidP="00B35E7D">
      <w:pPr>
        <w:spacing w:after="0" w:line="240" w:lineRule="auto"/>
        <w:rPr>
          <w:rFonts w:cs="Times New Roman"/>
          <w:snapToGrid w:val="0"/>
          <w:sz w:val="24"/>
          <w:szCs w:val="24"/>
        </w:rPr>
      </w:pPr>
      <w:r w:rsidRPr="00C5000F">
        <w:rPr>
          <w:rFonts w:cs="Times New Roman"/>
          <w:snapToGrid w:val="0"/>
          <w:sz w:val="24"/>
          <w:szCs w:val="24"/>
        </w:rPr>
        <w:t>Sídlo:</w:t>
      </w:r>
      <w:r w:rsidR="00B35E7D" w:rsidRPr="00B35E7D">
        <w:rPr>
          <w:rFonts w:cs="Times New Roman"/>
          <w:b/>
          <w:snapToGrid w:val="0"/>
          <w:sz w:val="24"/>
          <w:szCs w:val="24"/>
        </w:rPr>
        <w:tab/>
      </w:r>
      <w:r w:rsidR="00B35E7D" w:rsidRPr="00B35E7D">
        <w:rPr>
          <w:rFonts w:cs="Times New Roman"/>
          <w:b/>
          <w:snapToGrid w:val="0"/>
          <w:sz w:val="24"/>
          <w:szCs w:val="24"/>
        </w:rPr>
        <w:tab/>
      </w:r>
      <w:r w:rsidR="00B35E7D" w:rsidRPr="00B35E7D">
        <w:rPr>
          <w:rFonts w:cs="Times New Roman"/>
          <w:b/>
          <w:snapToGrid w:val="0"/>
          <w:sz w:val="24"/>
          <w:szCs w:val="24"/>
        </w:rPr>
        <w:tab/>
      </w:r>
      <w:r w:rsidR="0011507E">
        <w:rPr>
          <w:rFonts w:cs="Times New Roman"/>
          <w:b/>
          <w:snapToGrid w:val="0"/>
          <w:sz w:val="24"/>
          <w:szCs w:val="24"/>
        </w:rPr>
        <w:tab/>
      </w:r>
      <w:r w:rsidR="00B35E7D" w:rsidRPr="00B91CCE">
        <w:rPr>
          <w:rFonts w:cs="Times New Roman"/>
          <w:snapToGrid w:val="0"/>
          <w:sz w:val="24"/>
          <w:szCs w:val="24"/>
        </w:rPr>
        <w:t>Velké náměstí 115/1, 767 01 Kroměříž</w:t>
      </w:r>
    </w:p>
    <w:p w14:paraId="56EA5052" w14:textId="7D1F3A18" w:rsidR="00B35E7D" w:rsidRPr="00B35E7D" w:rsidRDefault="00B35E7D" w:rsidP="00B35E7D">
      <w:pPr>
        <w:pStyle w:val="Nadpis2"/>
        <w:rPr>
          <w:rFonts w:asciiTheme="minorHAnsi" w:hAnsiTheme="minorHAnsi"/>
          <w:szCs w:val="24"/>
        </w:rPr>
      </w:pPr>
      <w:r w:rsidRPr="00B35E7D">
        <w:rPr>
          <w:rFonts w:asciiTheme="minorHAnsi" w:hAnsiTheme="minorHAnsi"/>
          <w:szCs w:val="24"/>
        </w:rPr>
        <w:t>Zastoupený:</w:t>
      </w:r>
      <w:r w:rsidRPr="00B35E7D">
        <w:rPr>
          <w:rFonts w:asciiTheme="minorHAnsi" w:hAnsiTheme="minorHAnsi"/>
          <w:szCs w:val="24"/>
        </w:rPr>
        <w:tab/>
      </w:r>
      <w:r w:rsidRPr="00B35E7D">
        <w:rPr>
          <w:rFonts w:asciiTheme="minorHAnsi" w:hAnsiTheme="minorHAnsi"/>
          <w:szCs w:val="24"/>
        </w:rPr>
        <w:tab/>
      </w:r>
      <w:r w:rsidR="0011507E">
        <w:rPr>
          <w:rFonts w:asciiTheme="minorHAnsi" w:hAnsiTheme="minorHAnsi"/>
          <w:szCs w:val="24"/>
        </w:rPr>
        <w:tab/>
      </w:r>
      <w:r w:rsidRPr="00B35E7D">
        <w:rPr>
          <w:rFonts w:asciiTheme="minorHAnsi" w:hAnsiTheme="minorHAnsi"/>
          <w:szCs w:val="24"/>
        </w:rPr>
        <w:t>Mgr. Jaroslavem Němcem, starostou města</w:t>
      </w:r>
    </w:p>
    <w:p w14:paraId="3204A24E" w14:textId="2BAB7340" w:rsidR="00977A50" w:rsidRDefault="00977A50" w:rsidP="00977A50">
      <w:pPr>
        <w:pStyle w:val="Nadpis2"/>
        <w:rPr>
          <w:rFonts w:asciiTheme="minorHAnsi" w:hAnsiTheme="minorHAnsi"/>
          <w:szCs w:val="24"/>
        </w:rPr>
      </w:pPr>
      <w:r w:rsidRPr="009722FA">
        <w:rPr>
          <w:rFonts w:asciiTheme="minorHAnsi" w:hAnsiTheme="minorHAnsi"/>
          <w:szCs w:val="24"/>
        </w:rPr>
        <w:t>IČ</w:t>
      </w:r>
      <w:r>
        <w:rPr>
          <w:rFonts w:asciiTheme="minorHAnsi" w:hAnsiTheme="minorHAnsi"/>
          <w:szCs w:val="24"/>
        </w:rPr>
        <w:t>O</w:t>
      </w:r>
      <w:r w:rsidRPr="009722FA">
        <w:rPr>
          <w:rFonts w:asciiTheme="minorHAnsi" w:hAnsiTheme="minorHAnsi"/>
          <w:szCs w:val="24"/>
        </w:rPr>
        <w:t xml:space="preserve">: </w:t>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sidRPr="009722FA">
        <w:rPr>
          <w:rFonts w:asciiTheme="minorHAnsi" w:hAnsiTheme="minorHAnsi"/>
          <w:szCs w:val="24"/>
        </w:rPr>
        <w:t>00287351</w:t>
      </w:r>
      <w:r w:rsidRPr="009722FA">
        <w:rPr>
          <w:rFonts w:asciiTheme="minorHAnsi" w:hAnsiTheme="minorHAnsi"/>
          <w:szCs w:val="24"/>
        </w:rPr>
        <w:tab/>
      </w:r>
      <w:r w:rsidRPr="009722FA">
        <w:rPr>
          <w:rFonts w:asciiTheme="minorHAnsi" w:hAnsiTheme="minorHAnsi"/>
          <w:szCs w:val="24"/>
        </w:rPr>
        <w:tab/>
      </w:r>
    </w:p>
    <w:p w14:paraId="65B57390" w14:textId="594BEF2F" w:rsidR="00977A50" w:rsidRPr="00430DD7" w:rsidRDefault="00977A50" w:rsidP="00977A50">
      <w:pPr>
        <w:pStyle w:val="Nadpis2"/>
        <w:rPr>
          <w:rFonts w:asciiTheme="minorHAnsi" w:hAnsiTheme="minorHAnsi"/>
          <w:szCs w:val="24"/>
        </w:rPr>
      </w:pPr>
      <w:r w:rsidRPr="009722FA">
        <w:rPr>
          <w:rFonts w:asciiTheme="minorHAnsi" w:hAnsiTheme="minorHAnsi"/>
          <w:szCs w:val="24"/>
        </w:rPr>
        <w:t xml:space="preserve">DIČ: </w:t>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sidRPr="009722FA">
        <w:rPr>
          <w:rFonts w:asciiTheme="minorHAnsi" w:hAnsiTheme="minorHAnsi"/>
          <w:szCs w:val="24"/>
        </w:rPr>
        <w:t>Není plátce DPH</w:t>
      </w:r>
    </w:p>
    <w:p w14:paraId="7618448F" w14:textId="77777777" w:rsidR="00B35E7D" w:rsidRPr="00B35E7D" w:rsidRDefault="00B35E7D" w:rsidP="00B35E7D">
      <w:pPr>
        <w:spacing w:after="0" w:line="240" w:lineRule="auto"/>
        <w:rPr>
          <w:rFonts w:cs="Times New Roman"/>
          <w:snapToGrid w:val="0"/>
          <w:sz w:val="24"/>
          <w:szCs w:val="24"/>
        </w:rPr>
      </w:pPr>
    </w:p>
    <w:p w14:paraId="1C0B2766" w14:textId="77777777" w:rsidR="00B35E7D" w:rsidRPr="00B35E7D" w:rsidRDefault="00B35E7D" w:rsidP="00B35E7D">
      <w:pPr>
        <w:spacing w:after="0" w:line="240" w:lineRule="auto"/>
        <w:rPr>
          <w:rFonts w:cs="Times New Roman"/>
          <w:snapToGrid w:val="0"/>
          <w:sz w:val="24"/>
          <w:szCs w:val="24"/>
        </w:rPr>
      </w:pPr>
      <w:r w:rsidRPr="00B35E7D">
        <w:rPr>
          <w:rFonts w:cs="Times New Roman"/>
          <w:snapToGrid w:val="0"/>
          <w:sz w:val="24"/>
          <w:szCs w:val="24"/>
        </w:rPr>
        <w:t>Osoby pověřené jednáním v rozsahu této smlouvy:</w:t>
      </w:r>
    </w:p>
    <w:p w14:paraId="72F33ADC" w14:textId="61F1EE47" w:rsidR="00B35E7D" w:rsidRPr="00B35E7D" w:rsidRDefault="00B35E7D" w:rsidP="00B35E7D">
      <w:pPr>
        <w:pStyle w:val="Zkladntext2"/>
        <w:rPr>
          <w:rFonts w:asciiTheme="minorHAnsi" w:hAnsiTheme="minorHAnsi"/>
          <w:szCs w:val="24"/>
        </w:rPr>
      </w:pPr>
      <w:r w:rsidRPr="00B35E7D">
        <w:rPr>
          <w:rFonts w:asciiTheme="minorHAnsi" w:hAnsiTheme="minorHAnsi"/>
          <w:szCs w:val="24"/>
        </w:rPr>
        <w:t>ve věcech smluvních:</w:t>
      </w:r>
      <w:r w:rsidRPr="00B35E7D">
        <w:rPr>
          <w:rFonts w:asciiTheme="minorHAnsi" w:hAnsiTheme="minorHAnsi"/>
          <w:szCs w:val="24"/>
        </w:rPr>
        <w:tab/>
      </w:r>
      <w:r w:rsidRPr="00B35E7D">
        <w:rPr>
          <w:rFonts w:asciiTheme="minorHAnsi" w:hAnsiTheme="minorHAnsi"/>
          <w:szCs w:val="24"/>
        </w:rPr>
        <w:tab/>
        <w:t>Mgr. Jaroslav</w:t>
      </w:r>
      <w:r w:rsidR="0011507E">
        <w:rPr>
          <w:rFonts w:asciiTheme="minorHAnsi" w:hAnsiTheme="minorHAnsi"/>
          <w:szCs w:val="24"/>
        </w:rPr>
        <w:t xml:space="preserve"> Němec, starosta</w:t>
      </w:r>
      <w:r w:rsidRPr="00B35E7D">
        <w:rPr>
          <w:rFonts w:asciiTheme="minorHAnsi" w:hAnsiTheme="minorHAnsi"/>
          <w:szCs w:val="24"/>
        </w:rPr>
        <w:t xml:space="preserve"> města</w:t>
      </w:r>
    </w:p>
    <w:p w14:paraId="6F49B677" w14:textId="77777777" w:rsidR="0061509A" w:rsidRDefault="0061509A" w:rsidP="0011507E">
      <w:pPr>
        <w:pStyle w:val="Zkladntext2"/>
        <w:rPr>
          <w:rFonts w:asciiTheme="minorHAnsi" w:hAnsiTheme="minorHAnsi"/>
          <w:szCs w:val="24"/>
        </w:rPr>
      </w:pPr>
    </w:p>
    <w:p w14:paraId="1785EC07" w14:textId="51B90CED" w:rsidR="003C4610" w:rsidRPr="009722FA" w:rsidRDefault="00B35E7D" w:rsidP="0011507E">
      <w:pPr>
        <w:pStyle w:val="Zkladntext2"/>
        <w:rPr>
          <w:rFonts w:asciiTheme="minorHAnsi" w:hAnsiTheme="minorHAnsi"/>
          <w:szCs w:val="24"/>
        </w:rPr>
      </w:pPr>
      <w:r w:rsidRPr="009722FA">
        <w:rPr>
          <w:rFonts w:asciiTheme="minorHAnsi" w:hAnsiTheme="minorHAnsi"/>
          <w:szCs w:val="24"/>
        </w:rPr>
        <w:t xml:space="preserve">ve věcech </w:t>
      </w:r>
      <w:r w:rsidR="006E6645" w:rsidRPr="009722FA">
        <w:rPr>
          <w:rFonts w:asciiTheme="minorHAnsi" w:hAnsiTheme="minorHAnsi"/>
          <w:szCs w:val="24"/>
        </w:rPr>
        <w:t>administrativních</w:t>
      </w:r>
      <w:r w:rsidR="009610D3" w:rsidRPr="009722FA">
        <w:rPr>
          <w:rFonts w:asciiTheme="minorHAnsi" w:hAnsiTheme="minorHAnsi"/>
          <w:szCs w:val="24"/>
        </w:rPr>
        <w:t>:</w:t>
      </w:r>
      <w:r w:rsidR="009610D3" w:rsidRPr="009722FA">
        <w:rPr>
          <w:rFonts w:asciiTheme="minorHAnsi" w:hAnsiTheme="minorHAnsi"/>
          <w:szCs w:val="24"/>
        </w:rPr>
        <w:tab/>
        <w:t xml:space="preserve">Ing. Petr </w:t>
      </w:r>
      <w:proofErr w:type="spellStart"/>
      <w:r w:rsidR="009610D3" w:rsidRPr="009722FA">
        <w:rPr>
          <w:rFonts w:asciiTheme="minorHAnsi" w:hAnsiTheme="minorHAnsi"/>
          <w:szCs w:val="24"/>
        </w:rPr>
        <w:t>Stiglitz</w:t>
      </w:r>
      <w:proofErr w:type="spellEnd"/>
      <w:r w:rsidR="009610D3" w:rsidRPr="009722FA">
        <w:rPr>
          <w:rFonts w:asciiTheme="minorHAnsi" w:hAnsiTheme="minorHAnsi"/>
          <w:szCs w:val="24"/>
        </w:rPr>
        <w:t xml:space="preserve">, </w:t>
      </w:r>
      <w:r w:rsidR="0011507E">
        <w:rPr>
          <w:rFonts w:asciiTheme="minorHAnsi" w:hAnsiTheme="minorHAnsi"/>
          <w:szCs w:val="24"/>
        </w:rPr>
        <w:t>projektový manažer</w:t>
      </w:r>
      <w:r w:rsidR="003C4610" w:rsidRPr="009722FA">
        <w:rPr>
          <w:rFonts w:asciiTheme="minorHAnsi" w:hAnsiTheme="minorHAnsi"/>
          <w:szCs w:val="24"/>
        </w:rPr>
        <w:t xml:space="preserve"> odboru</w:t>
      </w:r>
    </w:p>
    <w:p w14:paraId="30C12C5B" w14:textId="32D08D25" w:rsidR="003C4610" w:rsidRPr="009722FA" w:rsidRDefault="003C4610" w:rsidP="003C4610">
      <w:pPr>
        <w:pStyle w:val="Zkladntext2"/>
        <w:ind w:left="2124" w:firstLine="708"/>
        <w:rPr>
          <w:rFonts w:asciiTheme="minorHAnsi" w:hAnsiTheme="minorHAnsi"/>
          <w:szCs w:val="24"/>
        </w:rPr>
      </w:pPr>
      <w:r w:rsidRPr="009722FA">
        <w:rPr>
          <w:rFonts w:asciiTheme="minorHAnsi" w:hAnsiTheme="minorHAnsi"/>
          <w:szCs w:val="24"/>
        </w:rPr>
        <w:t xml:space="preserve">rozvoje města, </w:t>
      </w:r>
      <w:r w:rsidR="009610D3" w:rsidRPr="009722FA">
        <w:rPr>
          <w:rFonts w:asciiTheme="minorHAnsi" w:hAnsiTheme="minorHAnsi"/>
          <w:szCs w:val="24"/>
        </w:rPr>
        <w:t xml:space="preserve">petr.stiglitz@mesto-kromeriz.cz </w:t>
      </w:r>
    </w:p>
    <w:p w14:paraId="71FA3638" w14:textId="02CBD83B" w:rsidR="003C4610" w:rsidRPr="009722FA" w:rsidRDefault="009610D3" w:rsidP="003C4610">
      <w:pPr>
        <w:spacing w:after="0" w:line="240" w:lineRule="auto"/>
        <w:jc w:val="both"/>
        <w:rPr>
          <w:rFonts w:eastAsia="Times New Roman" w:cs="Times New Roman"/>
          <w:snapToGrid w:val="0"/>
          <w:sz w:val="24"/>
          <w:szCs w:val="24"/>
        </w:rPr>
      </w:pPr>
      <w:r w:rsidRPr="009722FA">
        <w:rPr>
          <w:szCs w:val="24"/>
        </w:rPr>
        <w:t>ve věcech</w:t>
      </w:r>
      <w:r w:rsidR="006E6645" w:rsidRPr="009722FA">
        <w:rPr>
          <w:szCs w:val="24"/>
        </w:rPr>
        <w:t xml:space="preserve"> </w:t>
      </w:r>
      <w:r w:rsidR="00B35E7D" w:rsidRPr="009722FA">
        <w:rPr>
          <w:szCs w:val="24"/>
        </w:rPr>
        <w:t>technických:</w:t>
      </w:r>
      <w:r w:rsidR="00B35E7D" w:rsidRPr="009722FA">
        <w:rPr>
          <w:szCs w:val="24"/>
        </w:rPr>
        <w:tab/>
      </w:r>
      <w:r w:rsidR="003C4610" w:rsidRPr="009722FA">
        <w:rPr>
          <w:szCs w:val="24"/>
        </w:rPr>
        <w:tab/>
      </w:r>
      <w:r w:rsidR="0011507E">
        <w:rPr>
          <w:rFonts w:eastAsia="Times New Roman" w:cs="Times New Roman"/>
          <w:snapToGrid w:val="0"/>
          <w:sz w:val="24"/>
          <w:szCs w:val="24"/>
        </w:rPr>
        <w:t>Ing. Marcela Plačková</w:t>
      </w:r>
      <w:r w:rsidR="003C4610" w:rsidRPr="009722FA">
        <w:rPr>
          <w:rFonts w:eastAsia="Times New Roman" w:cs="Times New Roman"/>
          <w:snapToGrid w:val="0"/>
          <w:sz w:val="24"/>
          <w:szCs w:val="24"/>
        </w:rPr>
        <w:t xml:space="preserve">, </w:t>
      </w:r>
      <w:r w:rsidR="0011507E">
        <w:rPr>
          <w:rFonts w:eastAsia="Times New Roman" w:cs="Times New Roman"/>
          <w:sz w:val="24"/>
          <w:szCs w:val="24"/>
        </w:rPr>
        <w:t>referentka</w:t>
      </w:r>
      <w:r w:rsidR="003C4610" w:rsidRPr="009722FA">
        <w:rPr>
          <w:rFonts w:eastAsia="Times New Roman" w:cs="Times New Roman"/>
          <w:sz w:val="24"/>
          <w:szCs w:val="24"/>
        </w:rPr>
        <w:t xml:space="preserve"> pro krizové řízení,</w:t>
      </w:r>
    </w:p>
    <w:p w14:paraId="4E1038CE" w14:textId="05C38017" w:rsidR="003C4610" w:rsidRPr="009722FA" w:rsidRDefault="003C4610" w:rsidP="003C4610">
      <w:pPr>
        <w:pStyle w:val="Zkladntext2"/>
        <w:ind w:left="2124" w:firstLine="708"/>
        <w:rPr>
          <w:rFonts w:asciiTheme="minorHAnsi" w:hAnsiTheme="minorHAnsi"/>
          <w:szCs w:val="24"/>
        </w:rPr>
      </w:pPr>
      <w:r w:rsidRPr="009722FA">
        <w:rPr>
          <w:rFonts w:asciiTheme="minorHAnsi" w:hAnsiTheme="minorHAnsi"/>
          <w:szCs w:val="24"/>
        </w:rPr>
        <w:t xml:space="preserve">marcela.plackova@mesto-kromeriz.cz </w:t>
      </w:r>
    </w:p>
    <w:p w14:paraId="53D015A5" w14:textId="77777777" w:rsidR="00B35E7D" w:rsidRPr="00B35E7D" w:rsidRDefault="00B35E7D" w:rsidP="00B35E7D">
      <w:pPr>
        <w:spacing w:after="0" w:line="240" w:lineRule="auto"/>
        <w:rPr>
          <w:rFonts w:cs="Times New Roman"/>
          <w:b/>
          <w:snapToGrid w:val="0"/>
          <w:sz w:val="24"/>
          <w:szCs w:val="24"/>
        </w:rPr>
      </w:pPr>
    </w:p>
    <w:p w14:paraId="70DB39CC" w14:textId="6DF60B8A" w:rsidR="00B35E7D" w:rsidRPr="00B91CCE" w:rsidRDefault="00B35E7D" w:rsidP="00B35E7D">
      <w:pPr>
        <w:spacing w:after="0" w:line="240" w:lineRule="auto"/>
        <w:rPr>
          <w:rFonts w:cs="Times New Roman"/>
          <w:b/>
          <w:snapToGrid w:val="0"/>
          <w:sz w:val="24"/>
          <w:szCs w:val="24"/>
        </w:rPr>
      </w:pPr>
      <w:r w:rsidRPr="00B91CCE">
        <w:rPr>
          <w:rFonts w:cs="Times New Roman"/>
          <w:b/>
          <w:snapToGrid w:val="0"/>
          <w:sz w:val="24"/>
          <w:szCs w:val="24"/>
        </w:rPr>
        <w:t xml:space="preserve">2.  </w:t>
      </w:r>
      <w:r w:rsidRPr="00B91CCE">
        <w:rPr>
          <w:rFonts w:cs="Times New Roman"/>
          <w:b/>
          <w:snapToGrid w:val="0"/>
          <w:sz w:val="24"/>
          <w:szCs w:val="24"/>
          <w:u w:val="single"/>
        </w:rPr>
        <w:t>Prodávající:</w:t>
      </w:r>
      <w:r w:rsidRPr="00B91CCE">
        <w:rPr>
          <w:rFonts w:cs="Times New Roman"/>
          <w:b/>
          <w:snapToGrid w:val="0"/>
          <w:sz w:val="24"/>
          <w:szCs w:val="24"/>
        </w:rPr>
        <w:t xml:space="preserve"> </w:t>
      </w:r>
      <w:r w:rsidRPr="00B91CCE">
        <w:rPr>
          <w:rFonts w:cs="Times New Roman"/>
          <w:b/>
          <w:snapToGrid w:val="0"/>
          <w:sz w:val="24"/>
          <w:szCs w:val="24"/>
        </w:rPr>
        <w:tab/>
      </w:r>
      <w:r w:rsidR="00977A50" w:rsidRPr="00B91CCE">
        <w:rPr>
          <w:rFonts w:cs="Times New Roman"/>
          <w:b/>
          <w:snapToGrid w:val="0"/>
          <w:sz w:val="24"/>
          <w:szCs w:val="24"/>
        </w:rPr>
        <w:tab/>
      </w:r>
      <w:r w:rsidR="009C75BE" w:rsidRPr="00B91CCE">
        <w:rPr>
          <w:b/>
          <w:szCs w:val="24"/>
          <w:highlight w:val="yellow"/>
        </w:rPr>
        <w:t>………………………………</w:t>
      </w:r>
      <w:proofErr w:type="gramStart"/>
      <w:r w:rsidR="009C75BE" w:rsidRPr="00B91CCE">
        <w:rPr>
          <w:b/>
          <w:szCs w:val="24"/>
          <w:highlight w:val="yellow"/>
        </w:rPr>
        <w:t>…..</w:t>
      </w:r>
      <w:proofErr w:type="gramEnd"/>
      <w:r w:rsidRPr="00B91CCE">
        <w:rPr>
          <w:rFonts w:cs="Times New Roman"/>
          <w:b/>
          <w:snapToGrid w:val="0"/>
          <w:sz w:val="24"/>
          <w:szCs w:val="24"/>
        </w:rPr>
        <w:tab/>
      </w:r>
    </w:p>
    <w:p w14:paraId="6D8E5CA7" w14:textId="7BD14265" w:rsidR="00B35E7D" w:rsidRDefault="00C5000F" w:rsidP="00B35E7D">
      <w:pPr>
        <w:spacing w:after="0" w:line="240" w:lineRule="auto"/>
        <w:rPr>
          <w:rFonts w:cs="Times New Roman"/>
          <w:b/>
          <w:snapToGrid w:val="0"/>
          <w:sz w:val="24"/>
          <w:szCs w:val="24"/>
        </w:rPr>
      </w:pPr>
      <w:r w:rsidRPr="00C5000F">
        <w:rPr>
          <w:rFonts w:cs="Times New Roman"/>
          <w:snapToGrid w:val="0"/>
          <w:sz w:val="24"/>
          <w:szCs w:val="24"/>
        </w:rPr>
        <w:t>Sídlo:</w:t>
      </w:r>
      <w:r w:rsidR="00B35E7D" w:rsidRPr="00B35E7D">
        <w:rPr>
          <w:rFonts w:cs="Times New Roman"/>
          <w:b/>
          <w:snapToGrid w:val="0"/>
          <w:sz w:val="24"/>
          <w:szCs w:val="24"/>
        </w:rPr>
        <w:tab/>
      </w:r>
      <w:r w:rsidR="00B35E7D" w:rsidRPr="00B35E7D">
        <w:rPr>
          <w:rFonts w:cs="Times New Roman"/>
          <w:b/>
          <w:snapToGrid w:val="0"/>
          <w:sz w:val="24"/>
          <w:szCs w:val="24"/>
        </w:rPr>
        <w:tab/>
      </w:r>
      <w:r w:rsidR="00977A50">
        <w:rPr>
          <w:rFonts w:cs="Times New Roman"/>
          <w:b/>
          <w:snapToGrid w:val="0"/>
          <w:sz w:val="24"/>
          <w:szCs w:val="24"/>
        </w:rPr>
        <w:tab/>
      </w:r>
      <w:r>
        <w:rPr>
          <w:rFonts w:cs="Times New Roman"/>
          <w:b/>
          <w:snapToGrid w:val="0"/>
          <w:sz w:val="24"/>
          <w:szCs w:val="24"/>
        </w:rPr>
        <w:tab/>
      </w:r>
      <w:r w:rsidR="009C75BE" w:rsidRPr="00977A50">
        <w:rPr>
          <w:szCs w:val="24"/>
          <w:highlight w:val="yellow"/>
        </w:rPr>
        <w:t>………………………………</w:t>
      </w:r>
      <w:proofErr w:type="gramStart"/>
      <w:r w:rsidR="009C75BE" w:rsidRPr="00977A50">
        <w:rPr>
          <w:szCs w:val="24"/>
          <w:highlight w:val="yellow"/>
        </w:rPr>
        <w:t>…..</w:t>
      </w:r>
      <w:proofErr w:type="gramEnd"/>
      <w:r w:rsidR="00B35E7D" w:rsidRPr="00B35E7D">
        <w:rPr>
          <w:rFonts w:cs="Times New Roman"/>
          <w:b/>
          <w:snapToGrid w:val="0"/>
          <w:sz w:val="24"/>
          <w:szCs w:val="24"/>
        </w:rPr>
        <w:tab/>
      </w:r>
    </w:p>
    <w:p w14:paraId="1A4723BE" w14:textId="17DA5965" w:rsidR="00977A50" w:rsidRPr="00B35E7D" w:rsidRDefault="00977A50" w:rsidP="00977A50">
      <w:pPr>
        <w:pStyle w:val="Nadpis2"/>
        <w:rPr>
          <w:rFonts w:asciiTheme="minorHAnsi" w:hAnsiTheme="minorHAnsi"/>
          <w:szCs w:val="24"/>
        </w:rPr>
      </w:pPr>
      <w:r w:rsidRPr="00B35E7D">
        <w:rPr>
          <w:rFonts w:asciiTheme="minorHAnsi" w:hAnsiTheme="minorHAnsi"/>
          <w:szCs w:val="24"/>
        </w:rPr>
        <w:t xml:space="preserve">Zastoupený: </w:t>
      </w:r>
      <w:r w:rsidRPr="00B35E7D">
        <w:rPr>
          <w:rFonts w:asciiTheme="minorHAnsi" w:hAnsiTheme="minorHAnsi"/>
          <w:szCs w:val="24"/>
        </w:rPr>
        <w:tab/>
      </w:r>
      <w:r>
        <w:rPr>
          <w:rFonts w:asciiTheme="minorHAnsi" w:hAnsiTheme="minorHAnsi"/>
          <w:szCs w:val="24"/>
        </w:rPr>
        <w:tab/>
      </w:r>
      <w:r>
        <w:rPr>
          <w:rFonts w:asciiTheme="minorHAnsi" w:hAnsiTheme="minorHAnsi"/>
          <w:szCs w:val="24"/>
        </w:rPr>
        <w:tab/>
      </w:r>
      <w:r w:rsidR="0061509A" w:rsidRPr="0061509A">
        <w:rPr>
          <w:rFonts w:asciiTheme="minorHAnsi" w:hAnsiTheme="minorHAnsi"/>
          <w:szCs w:val="24"/>
          <w:highlight w:val="yellow"/>
        </w:rPr>
        <w:t>……………………………</w:t>
      </w:r>
      <w:proofErr w:type="gramStart"/>
      <w:r w:rsidR="0061509A" w:rsidRPr="0061509A">
        <w:rPr>
          <w:rFonts w:asciiTheme="minorHAnsi" w:hAnsiTheme="minorHAnsi"/>
          <w:szCs w:val="24"/>
          <w:highlight w:val="yellow"/>
        </w:rPr>
        <w:t>…..</w:t>
      </w:r>
      <w:proofErr w:type="gramEnd"/>
      <w:r w:rsidRPr="00B35E7D">
        <w:rPr>
          <w:rFonts w:asciiTheme="minorHAnsi" w:hAnsiTheme="minorHAnsi"/>
          <w:szCs w:val="24"/>
        </w:rPr>
        <w:tab/>
      </w:r>
    </w:p>
    <w:p w14:paraId="686A77ED" w14:textId="1508E150" w:rsidR="00977A50" w:rsidRDefault="00977A50" w:rsidP="00977A50">
      <w:pPr>
        <w:spacing w:after="0" w:line="240" w:lineRule="auto"/>
        <w:rPr>
          <w:rFonts w:cs="Times New Roman"/>
          <w:snapToGrid w:val="0"/>
          <w:sz w:val="24"/>
          <w:szCs w:val="24"/>
        </w:rPr>
      </w:pPr>
      <w:r w:rsidRPr="00B35E7D">
        <w:rPr>
          <w:rFonts w:cs="Times New Roman"/>
          <w:snapToGrid w:val="0"/>
          <w:sz w:val="24"/>
          <w:szCs w:val="24"/>
        </w:rPr>
        <w:t>IČ</w:t>
      </w:r>
      <w:r>
        <w:rPr>
          <w:rFonts w:cs="Times New Roman"/>
          <w:snapToGrid w:val="0"/>
          <w:sz w:val="24"/>
          <w:szCs w:val="24"/>
        </w:rPr>
        <w:t>O</w:t>
      </w:r>
      <w:r w:rsidRPr="00B35E7D">
        <w:rPr>
          <w:rFonts w:cs="Times New Roman"/>
          <w:snapToGrid w:val="0"/>
          <w:sz w:val="24"/>
          <w:szCs w:val="24"/>
        </w:rPr>
        <w:t xml:space="preserve">: </w:t>
      </w:r>
      <w:r w:rsidRPr="00B35E7D">
        <w:rPr>
          <w:rFonts w:cs="Times New Roman"/>
          <w:b/>
          <w:snapToGrid w:val="0"/>
          <w:sz w:val="24"/>
          <w:szCs w:val="24"/>
        </w:rPr>
        <w:tab/>
      </w:r>
      <w:r w:rsidRPr="00B35E7D">
        <w:rPr>
          <w:rFonts w:cs="Times New Roman"/>
          <w:b/>
          <w:snapToGrid w:val="0"/>
          <w:sz w:val="24"/>
          <w:szCs w:val="24"/>
        </w:rPr>
        <w:tab/>
      </w:r>
      <w:r>
        <w:rPr>
          <w:rFonts w:cs="Times New Roman"/>
          <w:b/>
          <w:snapToGrid w:val="0"/>
          <w:sz w:val="24"/>
          <w:szCs w:val="24"/>
        </w:rPr>
        <w:tab/>
      </w:r>
      <w:r>
        <w:rPr>
          <w:rFonts w:cs="Times New Roman"/>
          <w:b/>
          <w:snapToGrid w:val="0"/>
          <w:sz w:val="24"/>
          <w:szCs w:val="24"/>
        </w:rPr>
        <w:tab/>
      </w:r>
      <w:r w:rsidRPr="00977A50">
        <w:rPr>
          <w:szCs w:val="24"/>
          <w:highlight w:val="yellow"/>
        </w:rPr>
        <w:t>………………………………</w:t>
      </w:r>
      <w:proofErr w:type="gramStart"/>
      <w:r w:rsidRPr="00977A50">
        <w:rPr>
          <w:szCs w:val="24"/>
          <w:highlight w:val="yellow"/>
        </w:rPr>
        <w:t>…..</w:t>
      </w:r>
      <w:proofErr w:type="gramEnd"/>
      <w:r w:rsidRPr="00B35E7D">
        <w:rPr>
          <w:rFonts w:cs="Times New Roman"/>
          <w:snapToGrid w:val="0"/>
          <w:sz w:val="24"/>
          <w:szCs w:val="24"/>
        </w:rPr>
        <w:tab/>
      </w:r>
      <w:r w:rsidRPr="00B35E7D">
        <w:rPr>
          <w:rFonts w:cs="Times New Roman"/>
          <w:snapToGrid w:val="0"/>
          <w:sz w:val="24"/>
          <w:szCs w:val="24"/>
        </w:rPr>
        <w:tab/>
      </w:r>
    </w:p>
    <w:p w14:paraId="0964DACD" w14:textId="10040526" w:rsidR="00977A50" w:rsidRPr="00B35E7D" w:rsidRDefault="00977A50" w:rsidP="00977A50">
      <w:pPr>
        <w:spacing w:after="0" w:line="240" w:lineRule="auto"/>
        <w:rPr>
          <w:rFonts w:cs="Times New Roman"/>
          <w:b/>
          <w:snapToGrid w:val="0"/>
          <w:sz w:val="24"/>
          <w:szCs w:val="24"/>
        </w:rPr>
      </w:pPr>
      <w:r w:rsidRPr="00B35E7D">
        <w:rPr>
          <w:rFonts w:cs="Times New Roman"/>
          <w:snapToGrid w:val="0"/>
          <w:sz w:val="24"/>
          <w:szCs w:val="24"/>
        </w:rPr>
        <w:t xml:space="preserve">DIČ: </w:t>
      </w:r>
      <w:r>
        <w:rPr>
          <w:rFonts w:cs="Times New Roman"/>
          <w:snapToGrid w:val="0"/>
          <w:sz w:val="24"/>
          <w:szCs w:val="24"/>
        </w:rPr>
        <w:tab/>
      </w:r>
      <w:r>
        <w:rPr>
          <w:rFonts w:cs="Times New Roman"/>
          <w:snapToGrid w:val="0"/>
          <w:sz w:val="24"/>
          <w:szCs w:val="24"/>
        </w:rPr>
        <w:tab/>
      </w:r>
      <w:r>
        <w:rPr>
          <w:rFonts w:cs="Times New Roman"/>
          <w:snapToGrid w:val="0"/>
          <w:sz w:val="24"/>
          <w:szCs w:val="24"/>
        </w:rPr>
        <w:tab/>
      </w:r>
      <w:r>
        <w:rPr>
          <w:rFonts w:cs="Times New Roman"/>
          <w:snapToGrid w:val="0"/>
          <w:sz w:val="24"/>
          <w:szCs w:val="24"/>
        </w:rPr>
        <w:tab/>
      </w:r>
      <w:r w:rsidRPr="00977A50">
        <w:rPr>
          <w:szCs w:val="24"/>
          <w:highlight w:val="yellow"/>
        </w:rPr>
        <w:t>………………………………</w:t>
      </w:r>
      <w:proofErr w:type="gramStart"/>
      <w:r w:rsidRPr="00977A50">
        <w:rPr>
          <w:szCs w:val="24"/>
          <w:highlight w:val="yellow"/>
        </w:rPr>
        <w:t>…..</w:t>
      </w:r>
      <w:proofErr w:type="gramEnd"/>
    </w:p>
    <w:p w14:paraId="455799F2" w14:textId="77777777" w:rsidR="00977A50" w:rsidRDefault="00977A50" w:rsidP="00977A50">
      <w:pPr>
        <w:spacing w:after="0" w:line="240" w:lineRule="auto"/>
        <w:rPr>
          <w:rFonts w:cs="Times New Roman"/>
          <w:snapToGrid w:val="0"/>
          <w:sz w:val="24"/>
          <w:szCs w:val="24"/>
        </w:rPr>
      </w:pPr>
    </w:p>
    <w:p w14:paraId="512BEA72" w14:textId="05464F9C" w:rsidR="00977A50" w:rsidRPr="00B35E7D" w:rsidRDefault="00977A50" w:rsidP="00977A50">
      <w:pPr>
        <w:spacing w:after="0" w:line="240" w:lineRule="auto"/>
        <w:rPr>
          <w:rFonts w:cs="Times New Roman"/>
          <w:snapToGrid w:val="0"/>
          <w:sz w:val="24"/>
          <w:szCs w:val="24"/>
        </w:rPr>
      </w:pPr>
      <w:r w:rsidRPr="00B35E7D">
        <w:rPr>
          <w:rFonts w:cs="Times New Roman"/>
          <w:snapToGrid w:val="0"/>
          <w:sz w:val="24"/>
          <w:szCs w:val="24"/>
        </w:rPr>
        <w:t>Osoby pověřené jednáním v rozsahu této smlouvy:</w:t>
      </w:r>
      <w:r w:rsidRPr="00094B15">
        <w:rPr>
          <w:szCs w:val="24"/>
          <w:highlight w:val="yellow"/>
        </w:rPr>
        <w:t xml:space="preserve"> </w:t>
      </w:r>
    </w:p>
    <w:p w14:paraId="1CCE07A9" w14:textId="0173D5EF" w:rsidR="00977A50" w:rsidRPr="00B35E7D" w:rsidRDefault="00977A50" w:rsidP="00977A50">
      <w:pPr>
        <w:spacing w:after="0" w:line="240" w:lineRule="auto"/>
        <w:rPr>
          <w:rFonts w:cs="Times New Roman"/>
          <w:snapToGrid w:val="0"/>
          <w:sz w:val="24"/>
          <w:szCs w:val="24"/>
        </w:rPr>
      </w:pPr>
      <w:r w:rsidRPr="00B35E7D">
        <w:rPr>
          <w:rFonts w:cs="Times New Roman"/>
          <w:snapToGrid w:val="0"/>
          <w:sz w:val="24"/>
          <w:szCs w:val="24"/>
        </w:rPr>
        <w:t>ve věcech smluvních:</w:t>
      </w:r>
      <w:r w:rsidRPr="00B35E7D">
        <w:rPr>
          <w:rFonts w:cs="Times New Roman"/>
          <w:snapToGrid w:val="0"/>
          <w:sz w:val="24"/>
          <w:szCs w:val="24"/>
        </w:rPr>
        <w:tab/>
      </w:r>
      <w:r>
        <w:rPr>
          <w:rFonts w:cs="Times New Roman"/>
          <w:snapToGrid w:val="0"/>
          <w:sz w:val="24"/>
          <w:szCs w:val="24"/>
        </w:rPr>
        <w:tab/>
      </w:r>
      <w:r w:rsidRPr="00977A50">
        <w:rPr>
          <w:szCs w:val="24"/>
          <w:highlight w:val="yellow"/>
        </w:rPr>
        <w:t>………………………………</w:t>
      </w:r>
      <w:proofErr w:type="gramStart"/>
      <w:r w:rsidRPr="00977A50">
        <w:rPr>
          <w:szCs w:val="24"/>
          <w:highlight w:val="yellow"/>
        </w:rPr>
        <w:t>…..</w:t>
      </w:r>
      <w:proofErr w:type="gramEnd"/>
      <w:r w:rsidRPr="00B35E7D">
        <w:rPr>
          <w:rFonts w:cs="Times New Roman"/>
          <w:snapToGrid w:val="0"/>
          <w:sz w:val="24"/>
          <w:szCs w:val="24"/>
        </w:rPr>
        <w:tab/>
      </w:r>
    </w:p>
    <w:p w14:paraId="63F96EDF" w14:textId="77777777" w:rsidR="00807985" w:rsidRPr="00B35E7D" w:rsidRDefault="00807985" w:rsidP="00807985">
      <w:pPr>
        <w:spacing w:after="0" w:line="240" w:lineRule="auto"/>
        <w:ind w:left="1416" w:firstLine="708"/>
        <w:rPr>
          <w:rFonts w:cs="Times New Roman"/>
          <w:b/>
          <w:snapToGrid w:val="0"/>
          <w:sz w:val="24"/>
          <w:szCs w:val="24"/>
        </w:rPr>
      </w:pPr>
      <w:r w:rsidRPr="00B35E7D">
        <w:rPr>
          <w:rFonts w:cs="Times New Roman"/>
          <w:snapToGrid w:val="0"/>
          <w:sz w:val="24"/>
          <w:szCs w:val="24"/>
        </w:rPr>
        <w:t xml:space="preserve">Tel.: </w:t>
      </w:r>
      <w:r w:rsidRPr="00B35E7D">
        <w:rPr>
          <w:rFonts w:cs="Times New Roman"/>
          <w:b/>
          <w:snapToGrid w:val="0"/>
          <w:sz w:val="24"/>
          <w:szCs w:val="24"/>
        </w:rPr>
        <w:tab/>
      </w:r>
      <w:r w:rsidRPr="00977A50">
        <w:rPr>
          <w:szCs w:val="24"/>
          <w:highlight w:val="yellow"/>
        </w:rPr>
        <w:t>………………………………</w:t>
      </w:r>
      <w:proofErr w:type="gramStart"/>
      <w:r w:rsidRPr="00977A50">
        <w:rPr>
          <w:szCs w:val="24"/>
          <w:highlight w:val="yellow"/>
        </w:rPr>
        <w:t>…..</w:t>
      </w:r>
      <w:proofErr w:type="gramEnd"/>
      <w:r w:rsidRPr="00B35E7D">
        <w:rPr>
          <w:rFonts w:cs="Times New Roman"/>
          <w:b/>
          <w:snapToGrid w:val="0"/>
          <w:sz w:val="24"/>
          <w:szCs w:val="24"/>
        </w:rPr>
        <w:tab/>
      </w:r>
      <w:r w:rsidRPr="00B35E7D">
        <w:rPr>
          <w:rFonts w:cs="Times New Roman"/>
          <w:snapToGrid w:val="0"/>
          <w:sz w:val="24"/>
          <w:szCs w:val="24"/>
        </w:rPr>
        <w:tab/>
      </w:r>
      <w:r w:rsidRPr="00B35E7D">
        <w:rPr>
          <w:rFonts w:cs="Times New Roman"/>
          <w:snapToGrid w:val="0"/>
          <w:sz w:val="24"/>
          <w:szCs w:val="24"/>
        </w:rPr>
        <w:tab/>
        <w:t xml:space="preserve"> </w:t>
      </w:r>
    </w:p>
    <w:p w14:paraId="731F5A51" w14:textId="0289D19E" w:rsidR="00807985" w:rsidRPr="00B35E7D" w:rsidRDefault="00807985" w:rsidP="00807985">
      <w:pPr>
        <w:spacing w:after="0" w:line="240" w:lineRule="auto"/>
        <w:rPr>
          <w:rFonts w:cs="Times New Roman"/>
          <w:snapToGrid w:val="0"/>
          <w:sz w:val="24"/>
          <w:szCs w:val="24"/>
        </w:rPr>
      </w:pPr>
      <w:r>
        <w:rPr>
          <w:rFonts w:cs="Times New Roman"/>
          <w:b/>
          <w:snapToGrid w:val="0"/>
          <w:sz w:val="24"/>
          <w:szCs w:val="24"/>
        </w:rPr>
        <w:tab/>
      </w:r>
      <w:r>
        <w:rPr>
          <w:rFonts w:cs="Times New Roman"/>
          <w:b/>
          <w:snapToGrid w:val="0"/>
          <w:sz w:val="24"/>
          <w:szCs w:val="24"/>
        </w:rPr>
        <w:tab/>
      </w:r>
      <w:r>
        <w:rPr>
          <w:rFonts w:cs="Times New Roman"/>
          <w:b/>
          <w:snapToGrid w:val="0"/>
          <w:sz w:val="24"/>
          <w:szCs w:val="24"/>
        </w:rPr>
        <w:tab/>
      </w:r>
      <w:r w:rsidRPr="00B35E7D">
        <w:rPr>
          <w:rFonts w:cs="Times New Roman"/>
          <w:snapToGrid w:val="0"/>
          <w:sz w:val="24"/>
          <w:szCs w:val="24"/>
        </w:rPr>
        <w:t xml:space="preserve">Email: </w:t>
      </w:r>
      <w:r>
        <w:rPr>
          <w:rFonts w:cs="Times New Roman"/>
          <w:snapToGrid w:val="0"/>
          <w:sz w:val="24"/>
          <w:szCs w:val="24"/>
        </w:rPr>
        <w:t xml:space="preserve"> </w:t>
      </w:r>
      <w:r w:rsidRPr="00977A50">
        <w:rPr>
          <w:szCs w:val="24"/>
          <w:highlight w:val="yellow"/>
        </w:rPr>
        <w:t>………………………………</w:t>
      </w:r>
      <w:proofErr w:type="gramStart"/>
      <w:r w:rsidRPr="00977A50">
        <w:rPr>
          <w:szCs w:val="24"/>
          <w:highlight w:val="yellow"/>
        </w:rPr>
        <w:t>…..</w:t>
      </w:r>
      <w:proofErr w:type="gramEnd"/>
    </w:p>
    <w:p w14:paraId="2708A115" w14:textId="53E2D9AF" w:rsidR="00977A50" w:rsidRPr="00B35E7D" w:rsidRDefault="00977A50" w:rsidP="00977A50">
      <w:pPr>
        <w:spacing w:after="0" w:line="240" w:lineRule="auto"/>
        <w:rPr>
          <w:rFonts w:cs="Times New Roman"/>
          <w:snapToGrid w:val="0"/>
          <w:sz w:val="24"/>
          <w:szCs w:val="24"/>
        </w:rPr>
      </w:pPr>
      <w:r w:rsidRPr="00B35E7D">
        <w:rPr>
          <w:rFonts w:cs="Times New Roman"/>
          <w:snapToGrid w:val="0"/>
          <w:sz w:val="24"/>
          <w:szCs w:val="24"/>
        </w:rPr>
        <w:t xml:space="preserve">ve věcech technických:  </w:t>
      </w:r>
      <w:r>
        <w:rPr>
          <w:rFonts w:cs="Times New Roman"/>
          <w:snapToGrid w:val="0"/>
          <w:sz w:val="24"/>
          <w:szCs w:val="24"/>
        </w:rPr>
        <w:tab/>
      </w:r>
      <w:r w:rsidRPr="00977A50">
        <w:rPr>
          <w:szCs w:val="24"/>
          <w:highlight w:val="yellow"/>
        </w:rPr>
        <w:t>………………………………</w:t>
      </w:r>
      <w:proofErr w:type="gramStart"/>
      <w:r w:rsidRPr="00977A50">
        <w:rPr>
          <w:szCs w:val="24"/>
          <w:highlight w:val="yellow"/>
        </w:rPr>
        <w:t>…..</w:t>
      </w:r>
      <w:proofErr w:type="gramEnd"/>
      <w:r w:rsidRPr="00B35E7D">
        <w:rPr>
          <w:rFonts w:cs="Times New Roman"/>
          <w:snapToGrid w:val="0"/>
          <w:sz w:val="24"/>
          <w:szCs w:val="24"/>
        </w:rPr>
        <w:tab/>
      </w:r>
    </w:p>
    <w:p w14:paraId="14D8D88E" w14:textId="77777777" w:rsidR="00807985" w:rsidRPr="00B35E7D" w:rsidRDefault="00807985" w:rsidP="00807985">
      <w:pPr>
        <w:spacing w:after="0" w:line="240" w:lineRule="auto"/>
        <w:ind w:left="1416" w:firstLine="708"/>
        <w:rPr>
          <w:rFonts w:cs="Times New Roman"/>
          <w:b/>
          <w:snapToGrid w:val="0"/>
          <w:sz w:val="24"/>
          <w:szCs w:val="24"/>
        </w:rPr>
      </w:pPr>
      <w:r w:rsidRPr="00B35E7D">
        <w:rPr>
          <w:rFonts w:cs="Times New Roman"/>
          <w:snapToGrid w:val="0"/>
          <w:sz w:val="24"/>
          <w:szCs w:val="24"/>
        </w:rPr>
        <w:t xml:space="preserve">Tel.: </w:t>
      </w:r>
      <w:r w:rsidRPr="00B35E7D">
        <w:rPr>
          <w:rFonts w:cs="Times New Roman"/>
          <w:b/>
          <w:snapToGrid w:val="0"/>
          <w:sz w:val="24"/>
          <w:szCs w:val="24"/>
        </w:rPr>
        <w:tab/>
      </w:r>
      <w:r w:rsidRPr="00977A50">
        <w:rPr>
          <w:szCs w:val="24"/>
          <w:highlight w:val="yellow"/>
        </w:rPr>
        <w:t>………………………………</w:t>
      </w:r>
      <w:proofErr w:type="gramStart"/>
      <w:r w:rsidRPr="00977A50">
        <w:rPr>
          <w:szCs w:val="24"/>
          <w:highlight w:val="yellow"/>
        </w:rPr>
        <w:t>…..</w:t>
      </w:r>
      <w:proofErr w:type="gramEnd"/>
      <w:r w:rsidRPr="00B35E7D">
        <w:rPr>
          <w:rFonts w:cs="Times New Roman"/>
          <w:b/>
          <w:snapToGrid w:val="0"/>
          <w:sz w:val="24"/>
          <w:szCs w:val="24"/>
        </w:rPr>
        <w:tab/>
      </w:r>
      <w:r w:rsidRPr="00B35E7D">
        <w:rPr>
          <w:rFonts w:cs="Times New Roman"/>
          <w:snapToGrid w:val="0"/>
          <w:sz w:val="24"/>
          <w:szCs w:val="24"/>
        </w:rPr>
        <w:tab/>
      </w:r>
      <w:r w:rsidRPr="00B35E7D">
        <w:rPr>
          <w:rFonts w:cs="Times New Roman"/>
          <w:snapToGrid w:val="0"/>
          <w:sz w:val="24"/>
          <w:szCs w:val="24"/>
        </w:rPr>
        <w:tab/>
        <w:t xml:space="preserve"> </w:t>
      </w:r>
    </w:p>
    <w:p w14:paraId="5DF86E1D" w14:textId="77777777" w:rsidR="00807985" w:rsidRPr="00B35E7D" w:rsidRDefault="00807985" w:rsidP="00807985">
      <w:pPr>
        <w:spacing w:after="0" w:line="240" w:lineRule="auto"/>
        <w:rPr>
          <w:rFonts w:cs="Times New Roman"/>
          <w:snapToGrid w:val="0"/>
          <w:sz w:val="24"/>
          <w:szCs w:val="24"/>
        </w:rPr>
      </w:pPr>
      <w:r w:rsidRPr="00B35E7D">
        <w:rPr>
          <w:rFonts w:cs="Times New Roman"/>
          <w:b/>
          <w:snapToGrid w:val="0"/>
          <w:sz w:val="24"/>
          <w:szCs w:val="24"/>
        </w:rPr>
        <w:tab/>
      </w:r>
      <w:r w:rsidRPr="00B35E7D">
        <w:rPr>
          <w:rFonts w:cs="Times New Roman"/>
          <w:b/>
          <w:snapToGrid w:val="0"/>
          <w:sz w:val="24"/>
          <w:szCs w:val="24"/>
        </w:rPr>
        <w:tab/>
      </w:r>
      <w:r w:rsidRPr="00B35E7D">
        <w:rPr>
          <w:rFonts w:cs="Times New Roman"/>
          <w:b/>
          <w:snapToGrid w:val="0"/>
          <w:sz w:val="24"/>
          <w:szCs w:val="24"/>
        </w:rPr>
        <w:tab/>
      </w:r>
      <w:r w:rsidRPr="00B35E7D">
        <w:rPr>
          <w:rFonts w:cs="Times New Roman"/>
          <w:snapToGrid w:val="0"/>
          <w:sz w:val="24"/>
          <w:szCs w:val="24"/>
        </w:rPr>
        <w:t xml:space="preserve">Email: </w:t>
      </w:r>
      <w:r>
        <w:rPr>
          <w:rFonts w:cs="Times New Roman"/>
          <w:snapToGrid w:val="0"/>
          <w:sz w:val="24"/>
          <w:szCs w:val="24"/>
        </w:rPr>
        <w:t xml:space="preserve"> </w:t>
      </w:r>
      <w:r w:rsidRPr="00977A50">
        <w:rPr>
          <w:szCs w:val="24"/>
          <w:highlight w:val="yellow"/>
        </w:rPr>
        <w:t>………………………………</w:t>
      </w:r>
      <w:proofErr w:type="gramStart"/>
      <w:r w:rsidRPr="00977A50">
        <w:rPr>
          <w:szCs w:val="24"/>
          <w:highlight w:val="yellow"/>
        </w:rPr>
        <w:t>…..</w:t>
      </w:r>
      <w:proofErr w:type="gramEnd"/>
    </w:p>
    <w:p w14:paraId="7D3FF92D" w14:textId="77777777" w:rsidR="00977A50" w:rsidRPr="00B35E7D" w:rsidRDefault="00977A50" w:rsidP="00B35E7D">
      <w:pPr>
        <w:spacing w:after="0" w:line="240" w:lineRule="auto"/>
        <w:rPr>
          <w:rFonts w:cs="Times New Roman"/>
          <w:b/>
          <w:snapToGrid w:val="0"/>
          <w:sz w:val="24"/>
          <w:szCs w:val="24"/>
        </w:rPr>
      </w:pPr>
    </w:p>
    <w:p w14:paraId="667F4A47" w14:textId="08E72223" w:rsidR="00B35E7D" w:rsidRPr="00B35E7D" w:rsidRDefault="00B35E7D" w:rsidP="00FB0F10">
      <w:pPr>
        <w:spacing w:after="0" w:line="240" w:lineRule="auto"/>
        <w:rPr>
          <w:bCs/>
          <w:szCs w:val="24"/>
        </w:rPr>
      </w:pPr>
      <w:r w:rsidRPr="00B35E7D">
        <w:rPr>
          <w:bCs/>
          <w:szCs w:val="24"/>
        </w:rPr>
        <w:t xml:space="preserve">Zapsáno v Obchodním rejstříku Krajského soudu v oddíl </w:t>
      </w:r>
      <w:proofErr w:type="gramStart"/>
      <w:r w:rsidRPr="00094B15">
        <w:rPr>
          <w:bCs/>
          <w:szCs w:val="24"/>
          <w:highlight w:val="yellow"/>
        </w:rPr>
        <w:t>…</w:t>
      </w:r>
      <w:r w:rsidRPr="00B35E7D">
        <w:rPr>
          <w:bCs/>
          <w:szCs w:val="24"/>
        </w:rPr>
        <w:t xml:space="preserve">  , vložka</w:t>
      </w:r>
      <w:proofErr w:type="gramEnd"/>
      <w:r w:rsidR="00094B15" w:rsidRPr="00094B15">
        <w:rPr>
          <w:szCs w:val="24"/>
          <w:highlight w:val="yellow"/>
        </w:rPr>
        <w:t xml:space="preserve"> </w:t>
      </w:r>
      <w:proofErr w:type="spellStart"/>
      <w:r w:rsidR="00094B15" w:rsidRPr="00094B15">
        <w:rPr>
          <w:szCs w:val="24"/>
          <w:highlight w:val="yellow"/>
        </w:rPr>
        <w:t>xxx</w:t>
      </w:r>
      <w:proofErr w:type="spellEnd"/>
      <w:r w:rsidRPr="00B35E7D">
        <w:rPr>
          <w:bCs/>
          <w:szCs w:val="24"/>
        </w:rPr>
        <w:t xml:space="preserve"> (příp. Živnostenském rejstříku)</w:t>
      </w:r>
    </w:p>
    <w:p w14:paraId="0E700954" w14:textId="79A1A546" w:rsidR="00977A50" w:rsidRDefault="00B35E7D" w:rsidP="00B35E7D">
      <w:pPr>
        <w:spacing w:after="0" w:line="240" w:lineRule="auto"/>
        <w:rPr>
          <w:rFonts w:cs="Times New Roman"/>
          <w:b/>
          <w:snapToGrid w:val="0"/>
          <w:sz w:val="24"/>
          <w:szCs w:val="24"/>
        </w:rPr>
      </w:pPr>
      <w:r w:rsidRPr="00B35E7D">
        <w:rPr>
          <w:rFonts w:cs="Times New Roman"/>
          <w:snapToGrid w:val="0"/>
          <w:sz w:val="24"/>
          <w:szCs w:val="24"/>
        </w:rPr>
        <w:t>Bankovní spojení:</w:t>
      </w:r>
      <w:r w:rsidRPr="00B35E7D">
        <w:rPr>
          <w:rFonts w:cs="Times New Roman"/>
          <w:b/>
          <w:snapToGrid w:val="0"/>
          <w:sz w:val="24"/>
          <w:szCs w:val="24"/>
        </w:rPr>
        <w:t xml:space="preserve"> </w:t>
      </w:r>
      <w:r w:rsidRPr="00B35E7D">
        <w:rPr>
          <w:rFonts w:cs="Times New Roman"/>
          <w:b/>
          <w:snapToGrid w:val="0"/>
          <w:sz w:val="24"/>
          <w:szCs w:val="24"/>
        </w:rPr>
        <w:tab/>
      </w:r>
      <w:r w:rsidRPr="00B35E7D">
        <w:rPr>
          <w:rFonts w:cs="Times New Roman"/>
          <w:b/>
          <w:snapToGrid w:val="0"/>
          <w:sz w:val="24"/>
          <w:szCs w:val="24"/>
        </w:rPr>
        <w:tab/>
      </w:r>
      <w:r w:rsidR="00977A50" w:rsidRPr="00977A50">
        <w:rPr>
          <w:szCs w:val="24"/>
          <w:highlight w:val="yellow"/>
        </w:rPr>
        <w:t>………………………………</w:t>
      </w:r>
      <w:proofErr w:type="gramStart"/>
      <w:r w:rsidR="00977A50" w:rsidRPr="00977A50">
        <w:rPr>
          <w:szCs w:val="24"/>
          <w:highlight w:val="yellow"/>
        </w:rPr>
        <w:t>…..</w:t>
      </w:r>
      <w:proofErr w:type="gramEnd"/>
      <w:r w:rsidRPr="00B35E7D">
        <w:rPr>
          <w:rFonts w:cs="Times New Roman"/>
          <w:b/>
          <w:snapToGrid w:val="0"/>
          <w:sz w:val="24"/>
          <w:szCs w:val="24"/>
        </w:rPr>
        <w:tab/>
      </w:r>
      <w:r w:rsidRPr="00B35E7D">
        <w:rPr>
          <w:rFonts w:cs="Times New Roman"/>
          <w:b/>
          <w:snapToGrid w:val="0"/>
          <w:sz w:val="24"/>
          <w:szCs w:val="24"/>
        </w:rPr>
        <w:tab/>
        <w:t xml:space="preserve"> </w:t>
      </w:r>
    </w:p>
    <w:p w14:paraId="3C517882" w14:textId="729159BC" w:rsidR="00B35E7D" w:rsidRPr="00B35E7D" w:rsidRDefault="00FB0F10" w:rsidP="00B35E7D">
      <w:pPr>
        <w:spacing w:after="0" w:line="240" w:lineRule="auto"/>
        <w:rPr>
          <w:rFonts w:cs="Times New Roman"/>
          <w:snapToGrid w:val="0"/>
          <w:sz w:val="24"/>
          <w:szCs w:val="24"/>
        </w:rPr>
      </w:pPr>
      <w:proofErr w:type="spellStart"/>
      <w:proofErr w:type="gramStart"/>
      <w:r>
        <w:rPr>
          <w:rFonts w:cs="Times New Roman"/>
          <w:snapToGrid w:val="0"/>
          <w:sz w:val="24"/>
          <w:szCs w:val="24"/>
        </w:rPr>
        <w:t>Č</w:t>
      </w:r>
      <w:r w:rsidR="00B35E7D" w:rsidRPr="00B35E7D">
        <w:rPr>
          <w:rFonts w:cs="Times New Roman"/>
          <w:snapToGrid w:val="0"/>
          <w:sz w:val="24"/>
          <w:szCs w:val="24"/>
        </w:rPr>
        <w:t>.ú</w:t>
      </w:r>
      <w:proofErr w:type="spellEnd"/>
      <w:r w:rsidR="00B35E7D" w:rsidRPr="00B35E7D">
        <w:rPr>
          <w:rFonts w:cs="Times New Roman"/>
          <w:snapToGrid w:val="0"/>
          <w:sz w:val="24"/>
          <w:szCs w:val="24"/>
        </w:rPr>
        <w:t>.</w:t>
      </w:r>
      <w:r>
        <w:rPr>
          <w:rFonts w:cs="Times New Roman"/>
          <w:b/>
          <w:snapToGrid w:val="0"/>
          <w:sz w:val="24"/>
          <w:szCs w:val="24"/>
        </w:rPr>
        <w:t>:</w:t>
      </w:r>
      <w:r w:rsidR="00977A50">
        <w:rPr>
          <w:rFonts w:cs="Times New Roman"/>
          <w:b/>
          <w:snapToGrid w:val="0"/>
          <w:sz w:val="24"/>
          <w:szCs w:val="24"/>
        </w:rPr>
        <w:tab/>
      </w:r>
      <w:r w:rsidR="00977A50">
        <w:rPr>
          <w:rFonts w:cs="Times New Roman"/>
          <w:b/>
          <w:snapToGrid w:val="0"/>
          <w:sz w:val="24"/>
          <w:szCs w:val="24"/>
        </w:rPr>
        <w:tab/>
      </w:r>
      <w:r w:rsidR="00977A50">
        <w:rPr>
          <w:rFonts w:cs="Times New Roman"/>
          <w:b/>
          <w:snapToGrid w:val="0"/>
          <w:sz w:val="24"/>
          <w:szCs w:val="24"/>
        </w:rPr>
        <w:tab/>
      </w:r>
      <w:r w:rsidR="00977A50">
        <w:rPr>
          <w:rFonts w:cs="Times New Roman"/>
          <w:b/>
          <w:snapToGrid w:val="0"/>
          <w:sz w:val="24"/>
          <w:szCs w:val="24"/>
        </w:rPr>
        <w:tab/>
      </w:r>
      <w:r w:rsidR="00977A50" w:rsidRPr="00977A50">
        <w:rPr>
          <w:szCs w:val="24"/>
          <w:highlight w:val="yellow"/>
        </w:rPr>
        <w:t>…</w:t>
      </w:r>
      <w:proofErr w:type="gramEnd"/>
      <w:r w:rsidR="00977A50" w:rsidRPr="00977A50">
        <w:rPr>
          <w:szCs w:val="24"/>
          <w:highlight w:val="yellow"/>
        </w:rPr>
        <w:t>………………………………..</w:t>
      </w:r>
    </w:p>
    <w:p w14:paraId="1C88F097" w14:textId="77777777" w:rsidR="00B35E7D" w:rsidRPr="00B35E7D" w:rsidRDefault="00B35E7D" w:rsidP="00B35E7D">
      <w:pPr>
        <w:pStyle w:val="Bezmezer"/>
        <w:rPr>
          <w:rFonts w:asciiTheme="minorHAnsi" w:hAnsiTheme="minorHAnsi" w:cs="Times New Roman"/>
          <w:sz w:val="24"/>
          <w:szCs w:val="24"/>
        </w:rPr>
      </w:pPr>
    </w:p>
    <w:p w14:paraId="4C8290C5"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 xml:space="preserve">II. </w:t>
      </w:r>
    </w:p>
    <w:p w14:paraId="47F8AD15"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Předmět smlouvy</w:t>
      </w:r>
    </w:p>
    <w:p w14:paraId="5F5A6261" w14:textId="5A2D541E" w:rsidR="001118F3" w:rsidRPr="001118F3" w:rsidRDefault="001118F3" w:rsidP="001118F3">
      <w:pPr>
        <w:pStyle w:val="Bezmezer"/>
        <w:numPr>
          <w:ilvl w:val="0"/>
          <w:numId w:val="1"/>
        </w:numPr>
        <w:ind w:left="426" w:hanging="426"/>
        <w:jc w:val="both"/>
        <w:rPr>
          <w:rFonts w:asciiTheme="minorHAnsi" w:hAnsiTheme="minorHAnsi" w:cs="Times New Roman"/>
          <w:sz w:val="24"/>
          <w:szCs w:val="24"/>
        </w:rPr>
      </w:pPr>
      <w:r w:rsidRPr="00840CF8">
        <w:rPr>
          <w:rFonts w:asciiTheme="minorHAnsi" w:hAnsiTheme="minorHAnsi" w:cs="Times New Roman"/>
          <w:sz w:val="24"/>
          <w:szCs w:val="24"/>
        </w:rPr>
        <w:t>Před</w:t>
      </w:r>
      <w:r w:rsidRPr="001118F3">
        <w:rPr>
          <w:rFonts w:asciiTheme="minorHAnsi" w:hAnsiTheme="minorHAnsi" w:cs="Times New Roman"/>
          <w:sz w:val="24"/>
          <w:szCs w:val="24"/>
        </w:rPr>
        <w:t xml:space="preserve">mětem této smlouvy je prodej a koupě níže uvedeného </w:t>
      </w:r>
      <w:r w:rsidR="00840CF8">
        <w:rPr>
          <w:rFonts w:asciiTheme="minorHAnsi" w:hAnsiTheme="minorHAnsi" w:cs="Times New Roman"/>
          <w:sz w:val="24"/>
          <w:szCs w:val="24"/>
        </w:rPr>
        <w:t>dopravního automobilu</w:t>
      </w:r>
      <w:r w:rsidR="0052029F">
        <w:rPr>
          <w:rFonts w:asciiTheme="minorHAnsi" w:hAnsiTheme="minorHAnsi" w:cs="Times New Roman"/>
          <w:sz w:val="24"/>
          <w:szCs w:val="24"/>
        </w:rPr>
        <w:t xml:space="preserve"> včetně příslušenství</w:t>
      </w:r>
      <w:r w:rsidRPr="001118F3">
        <w:rPr>
          <w:rFonts w:asciiTheme="minorHAnsi" w:hAnsiTheme="minorHAnsi" w:cs="Times New Roman"/>
          <w:sz w:val="24"/>
          <w:szCs w:val="24"/>
        </w:rPr>
        <w:t>:</w:t>
      </w:r>
    </w:p>
    <w:tbl>
      <w:tblPr>
        <w:tblStyle w:val="Mkatabulky"/>
        <w:tblW w:w="0" w:type="auto"/>
        <w:tblInd w:w="284" w:type="dxa"/>
        <w:tblLook w:val="04A0" w:firstRow="1" w:lastRow="0" w:firstColumn="1" w:lastColumn="0" w:noHBand="0" w:noVBand="1"/>
      </w:tblPr>
      <w:tblGrid>
        <w:gridCol w:w="4412"/>
        <w:gridCol w:w="4366"/>
      </w:tblGrid>
      <w:tr w:rsidR="001118F3" w:rsidRPr="001118F3" w14:paraId="1513FE9C" w14:textId="77777777" w:rsidTr="005575C2">
        <w:tc>
          <w:tcPr>
            <w:tcW w:w="4412" w:type="dxa"/>
          </w:tcPr>
          <w:p w14:paraId="297CF9A2" w14:textId="77777777" w:rsidR="001118F3" w:rsidRPr="00EE4DC4" w:rsidRDefault="001118F3" w:rsidP="005575C2">
            <w:pPr>
              <w:pStyle w:val="Bezmezer"/>
              <w:jc w:val="both"/>
              <w:rPr>
                <w:rFonts w:asciiTheme="minorHAnsi" w:hAnsiTheme="minorHAnsi"/>
                <w:sz w:val="24"/>
                <w:szCs w:val="24"/>
              </w:rPr>
            </w:pPr>
            <w:r w:rsidRPr="00EE4DC4">
              <w:rPr>
                <w:rFonts w:asciiTheme="minorHAnsi" w:hAnsiTheme="minorHAnsi"/>
                <w:sz w:val="24"/>
                <w:szCs w:val="24"/>
              </w:rPr>
              <w:t>Tovární značka</w:t>
            </w:r>
          </w:p>
        </w:tc>
        <w:tc>
          <w:tcPr>
            <w:tcW w:w="4366" w:type="dxa"/>
          </w:tcPr>
          <w:p w14:paraId="3A817FE3" w14:textId="4DB50EE1" w:rsidR="001118F3" w:rsidRPr="001118F3" w:rsidRDefault="00EE4DC4" w:rsidP="005575C2">
            <w:pPr>
              <w:pStyle w:val="Bezmezer"/>
              <w:jc w:val="both"/>
              <w:rPr>
                <w:rFonts w:asciiTheme="minorHAnsi" w:hAnsiTheme="minorHAnsi"/>
                <w:sz w:val="24"/>
                <w:szCs w:val="24"/>
                <w:highlight w:val="yellow"/>
              </w:rPr>
            </w:pPr>
            <w:r>
              <w:rPr>
                <w:rFonts w:asciiTheme="minorHAnsi" w:hAnsiTheme="minorHAnsi"/>
                <w:sz w:val="24"/>
                <w:szCs w:val="24"/>
                <w:highlight w:val="yellow"/>
              </w:rPr>
              <w:t>………………………..</w:t>
            </w:r>
          </w:p>
        </w:tc>
      </w:tr>
      <w:tr w:rsidR="001118F3" w:rsidRPr="001118F3" w14:paraId="2524EAD3" w14:textId="77777777" w:rsidTr="005575C2">
        <w:tc>
          <w:tcPr>
            <w:tcW w:w="4412" w:type="dxa"/>
          </w:tcPr>
          <w:p w14:paraId="3B1B63AA" w14:textId="77777777" w:rsidR="001118F3" w:rsidRPr="00EE4DC4" w:rsidRDefault="001118F3" w:rsidP="005575C2">
            <w:pPr>
              <w:pStyle w:val="Bezmezer"/>
              <w:jc w:val="both"/>
              <w:rPr>
                <w:rFonts w:asciiTheme="minorHAnsi" w:hAnsiTheme="minorHAnsi"/>
                <w:sz w:val="24"/>
                <w:szCs w:val="24"/>
              </w:rPr>
            </w:pPr>
            <w:r w:rsidRPr="00EE4DC4">
              <w:rPr>
                <w:rFonts w:asciiTheme="minorHAnsi" w:hAnsiTheme="minorHAnsi"/>
                <w:sz w:val="24"/>
                <w:szCs w:val="24"/>
              </w:rPr>
              <w:t>Typ, model</w:t>
            </w:r>
          </w:p>
        </w:tc>
        <w:tc>
          <w:tcPr>
            <w:tcW w:w="4366" w:type="dxa"/>
          </w:tcPr>
          <w:p w14:paraId="24CB450E" w14:textId="06D21644" w:rsidR="001118F3" w:rsidRPr="001118F3" w:rsidRDefault="00EE4DC4" w:rsidP="005575C2">
            <w:pPr>
              <w:pStyle w:val="Bezmezer"/>
              <w:jc w:val="both"/>
              <w:rPr>
                <w:rFonts w:asciiTheme="minorHAnsi" w:hAnsiTheme="minorHAnsi"/>
                <w:sz w:val="24"/>
                <w:szCs w:val="24"/>
                <w:highlight w:val="yellow"/>
              </w:rPr>
            </w:pPr>
            <w:r>
              <w:rPr>
                <w:rFonts w:asciiTheme="minorHAnsi" w:hAnsiTheme="minorHAnsi"/>
                <w:sz w:val="24"/>
                <w:szCs w:val="24"/>
                <w:highlight w:val="yellow"/>
              </w:rPr>
              <w:t>………………………..</w:t>
            </w:r>
          </w:p>
        </w:tc>
      </w:tr>
    </w:tbl>
    <w:p w14:paraId="7DA73AEB" w14:textId="55A673C9" w:rsidR="00B35E7D" w:rsidRDefault="00B35E7D" w:rsidP="0028385B">
      <w:pPr>
        <w:pStyle w:val="Bezmezer"/>
        <w:numPr>
          <w:ilvl w:val="0"/>
          <w:numId w:val="1"/>
        </w:numPr>
        <w:ind w:left="426" w:hanging="426"/>
        <w:jc w:val="both"/>
        <w:rPr>
          <w:rFonts w:asciiTheme="minorHAnsi" w:hAnsiTheme="minorHAnsi" w:cs="Times New Roman"/>
          <w:sz w:val="24"/>
          <w:szCs w:val="24"/>
        </w:rPr>
      </w:pPr>
      <w:bookmarkStart w:id="0" w:name="_GoBack"/>
      <w:bookmarkEnd w:id="0"/>
      <w:r w:rsidRPr="006646EB">
        <w:rPr>
          <w:rFonts w:asciiTheme="minorHAnsi" w:hAnsiTheme="minorHAnsi" w:cs="Times New Roman"/>
          <w:sz w:val="24"/>
          <w:szCs w:val="24"/>
        </w:rPr>
        <w:lastRenderedPageBreak/>
        <w:t xml:space="preserve">Prodávající prohlašuje, že předmět koupě splňuje v plném rozsahu technické podmínky pro dopravní automobil, které byly stanoveny zadávací dokumentací v rámci veřejné </w:t>
      </w:r>
      <w:r w:rsidRPr="00467004">
        <w:rPr>
          <w:rFonts w:asciiTheme="minorHAnsi" w:hAnsiTheme="minorHAnsi" w:cs="Times New Roman"/>
          <w:sz w:val="24"/>
          <w:szCs w:val="24"/>
        </w:rPr>
        <w:t>zakázky „</w:t>
      </w:r>
      <w:r w:rsidR="006646EB" w:rsidRPr="00467004">
        <w:rPr>
          <w:rFonts w:asciiTheme="minorHAnsi" w:hAnsiTheme="minorHAnsi" w:cs="Times New Roman"/>
          <w:b/>
          <w:sz w:val="24"/>
          <w:szCs w:val="24"/>
        </w:rPr>
        <w:t>DODÁVKA DOPRAVNÍHO AUTOMOBILU PRO SDH KROMĚŘÍŽ</w:t>
      </w:r>
      <w:r w:rsidRPr="00467004">
        <w:rPr>
          <w:rFonts w:asciiTheme="minorHAnsi" w:hAnsiTheme="minorHAnsi" w:cs="Times New Roman"/>
          <w:b/>
          <w:sz w:val="24"/>
          <w:szCs w:val="24"/>
        </w:rPr>
        <w:t>“</w:t>
      </w:r>
      <w:r w:rsidR="00FA1A4C" w:rsidRPr="00467004">
        <w:rPr>
          <w:rFonts w:asciiTheme="minorHAnsi" w:hAnsiTheme="minorHAnsi" w:cs="Times New Roman"/>
          <w:b/>
          <w:sz w:val="24"/>
          <w:szCs w:val="24"/>
        </w:rPr>
        <w:t xml:space="preserve"> </w:t>
      </w:r>
      <w:r w:rsidR="00FA1A4C" w:rsidRPr="00467004">
        <w:rPr>
          <w:rFonts w:asciiTheme="minorHAnsi" w:hAnsiTheme="minorHAnsi" w:cs="Times New Roman"/>
          <w:sz w:val="24"/>
          <w:szCs w:val="24"/>
        </w:rPr>
        <w:t>a jsou uvedené v příloze č. 1 této smlouvy</w:t>
      </w:r>
      <w:r w:rsidRPr="00467004">
        <w:rPr>
          <w:rFonts w:asciiTheme="minorHAnsi" w:hAnsiTheme="minorHAnsi" w:cs="Times New Roman"/>
          <w:sz w:val="24"/>
          <w:szCs w:val="24"/>
        </w:rPr>
        <w:t>.</w:t>
      </w:r>
      <w:r w:rsidR="00AC24A5" w:rsidRPr="00467004">
        <w:rPr>
          <w:rFonts w:asciiTheme="minorHAnsi" w:hAnsiTheme="minorHAnsi" w:cs="Times New Roman"/>
          <w:sz w:val="24"/>
          <w:szCs w:val="24"/>
        </w:rPr>
        <w:t xml:space="preserve"> </w:t>
      </w:r>
    </w:p>
    <w:p w14:paraId="0F4CA4C0" w14:textId="77777777" w:rsidR="00AC4973" w:rsidRPr="00FB4C19" w:rsidRDefault="00AC4973" w:rsidP="0028385B">
      <w:pPr>
        <w:pStyle w:val="Bezmezer"/>
        <w:numPr>
          <w:ilvl w:val="0"/>
          <w:numId w:val="1"/>
        </w:numPr>
        <w:ind w:left="426" w:hanging="426"/>
        <w:jc w:val="both"/>
        <w:rPr>
          <w:rFonts w:asciiTheme="minorHAnsi" w:hAnsiTheme="minorHAnsi" w:cs="Times New Roman"/>
          <w:sz w:val="24"/>
          <w:szCs w:val="24"/>
        </w:rPr>
      </w:pPr>
      <w:r w:rsidRPr="00FB4C19">
        <w:rPr>
          <w:rFonts w:asciiTheme="minorHAnsi" w:hAnsiTheme="minorHAnsi" w:cs="Times New Roman"/>
          <w:sz w:val="24"/>
          <w:szCs w:val="24"/>
        </w:rPr>
        <w:t>Prodávající prohlašuje, že automobil nemá právní vady ve smyslu § 1920 odst. 1. občanského zákoníku, ve znění pozdějších předpisů.</w:t>
      </w:r>
    </w:p>
    <w:p w14:paraId="1562FB7D" w14:textId="77777777" w:rsidR="00B35E7D" w:rsidRPr="00B35E7D" w:rsidRDefault="00B35E7D" w:rsidP="0028385B">
      <w:pPr>
        <w:pStyle w:val="Bezmezer"/>
        <w:numPr>
          <w:ilvl w:val="0"/>
          <w:numId w:val="1"/>
        </w:numPr>
        <w:ind w:left="426" w:hanging="426"/>
        <w:jc w:val="both"/>
        <w:rPr>
          <w:rFonts w:asciiTheme="minorHAnsi" w:hAnsiTheme="minorHAnsi" w:cs="Times New Roman"/>
          <w:sz w:val="24"/>
          <w:szCs w:val="24"/>
        </w:rPr>
      </w:pPr>
      <w:r w:rsidRPr="00B35E7D">
        <w:rPr>
          <w:rFonts w:asciiTheme="minorHAnsi" w:hAnsiTheme="minorHAnsi" w:cs="Times New Roman"/>
          <w:sz w:val="24"/>
          <w:szCs w:val="24"/>
        </w:rPr>
        <w:t xml:space="preserve">Prodávající touto smlouvu a za podmínek v ní dohodnutých prodává kupujícímu předmět koupě specifikovaný v čl. II. společně s jeho příslušenstvím a kupující tento předmět koupě za dohodnutou kupní cenu kupuje do </w:t>
      </w:r>
      <w:r w:rsidRPr="00E31C84">
        <w:rPr>
          <w:rFonts w:asciiTheme="minorHAnsi" w:hAnsiTheme="minorHAnsi" w:cs="Times New Roman"/>
          <w:sz w:val="24"/>
          <w:szCs w:val="24"/>
        </w:rPr>
        <w:t>svého výlučného vlastnictví.</w:t>
      </w:r>
      <w:r w:rsidR="00782725" w:rsidRPr="00E31C84">
        <w:rPr>
          <w:rFonts w:asciiTheme="minorHAnsi" w:hAnsiTheme="minorHAnsi" w:cs="Times New Roman"/>
          <w:sz w:val="24"/>
          <w:szCs w:val="24"/>
        </w:rPr>
        <w:t xml:space="preserve"> O</w:t>
      </w:r>
      <w:r w:rsidR="007D10F3" w:rsidRPr="00E31C84">
        <w:rPr>
          <w:rFonts w:asciiTheme="minorHAnsi" w:hAnsiTheme="minorHAnsi" w:cs="Times New Roman"/>
          <w:sz w:val="24"/>
          <w:szCs w:val="24"/>
        </w:rPr>
        <w:t xml:space="preserve"> předání a v převzetí automobilu</w:t>
      </w:r>
      <w:r w:rsidR="00782725" w:rsidRPr="00E31C84">
        <w:rPr>
          <w:rFonts w:asciiTheme="minorHAnsi" w:hAnsiTheme="minorHAnsi" w:cs="Times New Roman"/>
          <w:sz w:val="24"/>
          <w:szCs w:val="24"/>
        </w:rPr>
        <w:t xml:space="preserve"> sepíší smluvní strany protokol.</w:t>
      </w:r>
    </w:p>
    <w:p w14:paraId="11569533" w14:textId="77777777" w:rsidR="00B35E7D" w:rsidRPr="00B35E7D" w:rsidRDefault="00B35E7D" w:rsidP="00B35E7D">
      <w:pPr>
        <w:pStyle w:val="Bezmezer"/>
        <w:jc w:val="both"/>
        <w:rPr>
          <w:rFonts w:asciiTheme="minorHAnsi" w:hAnsiTheme="minorHAnsi" w:cs="Times New Roman"/>
          <w:sz w:val="24"/>
          <w:szCs w:val="24"/>
        </w:rPr>
      </w:pPr>
    </w:p>
    <w:p w14:paraId="41A66E24"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 xml:space="preserve">III. </w:t>
      </w:r>
    </w:p>
    <w:p w14:paraId="28DC1FCA" w14:textId="336F7BB9" w:rsidR="00B35E7D" w:rsidRPr="00B35E7D" w:rsidRDefault="00B35E7D" w:rsidP="00B35E7D">
      <w:pPr>
        <w:spacing w:after="0" w:line="240" w:lineRule="auto"/>
        <w:jc w:val="center"/>
        <w:rPr>
          <w:rFonts w:cs="Times New Roman"/>
          <w:b/>
          <w:snapToGrid w:val="0"/>
          <w:sz w:val="24"/>
          <w:szCs w:val="24"/>
        </w:rPr>
      </w:pPr>
      <w:r w:rsidRPr="00B35E7D">
        <w:rPr>
          <w:rFonts w:cs="Times New Roman"/>
          <w:b/>
          <w:snapToGrid w:val="0"/>
          <w:sz w:val="24"/>
          <w:szCs w:val="24"/>
        </w:rPr>
        <w:t>Doba</w:t>
      </w:r>
      <w:r w:rsidR="000A79F6">
        <w:rPr>
          <w:rFonts w:cs="Times New Roman"/>
          <w:b/>
          <w:snapToGrid w:val="0"/>
          <w:sz w:val="24"/>
          <w:szCs w:val="24"/>
        </w:rPr>
        <w:t xml:space="preserve"> a místo</w:t>
      </w:r>
      <w:r w:rsidRPr="00B35E7D">
        <w:rPr>
          <w:rFonts w:cs="Times New Roman"/>
          <w:b/>
          <w:snapToGrid w:val="0"/>
          <w:sz w:val="24"/>
          <w:szCs w:val="24"/>
        </w:rPr>
        <w:t xml:space="preserve"> </w:t>
      </w:r>
      <w:r w:rsidR="00263FEC">
        <w:rPr>
          <w:rFonts w:cs="Times New Roman"/>
          <w:b/>
          <w:snapToGrid w:val="0"/>
          <w:sz w:val="24"/>
          <w:szCs w:val="24"/>
        </w:rPr>
        <w:t>dodání</w:t>
      </w:r>
    </w:p>
    <w:p w14:paraId="1FBC5184" w14:textId="77777777" w:rsidR="00B35E7D" w:rsidRPr="00B35E7D" w:rsidRDefault="00B35E7D" w:rsidP="0028385B">
      <w:pPr>
        <w:numPr>
          <w:ilvl w:val="0"/>
          <w:numId w:val="15"/>
        </w:numPr>
        <w:spacing w:after="0" w:line="240" w:lineRule="auto"/>
        <w:ind w:left="426" w:hanging="426"/>
        <w:jc w:val="both"/>
        <w:rPr>
          <w:rFonts w:cs="Times New Roman"/>
          <w:snapToGrid w:val="0"/>
          <w:sz w:val="24"/>
          <w:szCs w:val="24"/>
        </w:rPr>
      </w:pPr>
      <w:r w:rsidRPr="00B35E7D">
        <w:rPr>
          <w:rFonts w:cs="Times New Roman"/>
          <w:snapToGrid w:val="0"/>
          <w:sz w:val="24"/>
          <w:szCs w:val="24"/>
        </w:rPr>
        <w:t>Prodávající dodá předmět koupě s potřebnou péčí v ujednaném čase a obstará vše, co je k předání předmětu koupě potřeba.</w:t>
      </w:r>
    </w:p>
    <w:p w14:paraId="5A1C84E2" w14:textId="664CFF33" w:rsidR="00F14832" w:rsidRDefault="00B35E7D" w:rsidP="00F14832">
      <w:pPr>
        <w:numPr>
          <w:ilvl w:val="0"/>
          <w:numId w:val="15"/>
        </w:numPr>
        <w:spacing w:after="0" w:line="240" w:lineRule="auto"/>
        <w:ind w:left="426" w:hanging="426"/>
        <w:jc w:val="both"/>
        <w:rPr>
          <w:rFonts w:cs="Times New Roman"/>
          <w:snapToGrid w:val="0"/>
          <w:color w:val="FF0000"/>
          <w:sz w:val="24"/>
          <w:szCs w:val="24"/>
        </w:rPr>
      </w:pPr>
      <w:r w:rsidRPr="00B35E7D">
        <w:rPr>
          <w:rFonts w:cs="Times New Roman"/>
          <w:snapToGrid w:val="0"/>
          <w:sz w:val="24"/>
          <w:szCs w:val="24"/>
        </w:rPr>
        <w:t xml:space="preserve">Doba </w:t>
      </w:r>
      <w:r w:rsidR="00263FEC">
        <w:rPr>
          <w:rFonts w:cs="Times New Roman"/>
          <w:snapToGrid w:val="0"/>
          <w:sz w:val="24"/>
          <w:szCs w:val="24"/>
        </w:rPr>
        <w:t>dodání</w:t>
      </w:r>
      <w:r w:rsidRPr="00B35E7D">
        <w:rPr>
          <w:rFonts w:cs="Times New Roman"/>
          <w:snapToGrid w:val="0"/>
          <w:sz w:val="24"/>
          <w:szCs w:val="24"/>
        </w:rPr>
        <w:t xml:space="preserve"> předmětu </w:t>
      </w:r>
      <w:r w:rsidR="00263FEC">
        <w:rPr>
          <w:rFonts w:cs="Times New Roman"/>
          <w:snapToGrid w:val="0"/>
          <w:sz w:val="24"/>
          <w:szCs w:val="24"/>
        </w:rPr>
        <w:t>koupě</w:t>
      </w:r>
      <w:r w:rsidRPr="00B35E7D">
        <w:rPr>
          <w:rFonts w:cs="Times New Roman"/>
          <w:snapToGrid w:val="0"/>
          <w:sz w:val="24"/>
          <w:szCs w:val="24"/>
        </w:rPr>
        <w:t xml:space="preserve"> je ujednána:</w:t>
      </w:r>
      <w:r w:rsidR="00A560CE">
        <w:rPr>
          <w:rFonts w:cs="Times New Roman"/>
          <w:snapToGrid w:val="0"/>
          <w:color w:val="FF0000"/>
          <w:sz w:val="24"/>
          <w:szCs w:val="24"/>
        </w:rPr>
        <w:t xml:space="preserve"> </w:t>
      </w:r>
      <w:r w:rsidRPr="00A560CE">
        <w:rPr>
          <w:rFonts w:cs="Times New Roman"/>
          <w:b/>
          <w:snapToGrid w:val="0"/>
          <w:sz w:val="24"/>
          <w:szCs w:val="24"/>
        </w:rPr>
        <w:t xml:space="preserve">nejpozději do </w:t>
      </w:r>
      <w:r w:rsidR="00DB3BBF" w:rsidRPr="00A560CE">
        <w:rPr>
          <w:rFonts w:cs="Times New Roman"/>
          <w:b/>
          <w:snapToGrid w:val="0"/>
          <w:sz w:val="24"/>
          <w:szCs w:val="24"/>
        </w:rPr>
        <w:t>26. 11. 2018</w:t>
      </w:r>
    </w:p>
    <w:p w14:paraId="0EC49FCC" w14:textId="0996E2A8" w:rsidR="005B579A" w:rsidRPr="002209C0" w:rsidRDefault="005B579A" w:rsidP="00F14832">
      <w:pPr>
        <w:numPr>
          <w:ilvl w:val="0"/>
          <w:numId w:val="15"/>
        </w:numPr>
        <w:spacing w:after="0" w:line="240" w:lineRule="auto"/>
        <w:ind w:left="426" w:hanging="426"/>
        <w:jc w:val="both"/>
        <w:rPr>
          <w:rFonts w:cs="Times New Roman"/>
          <w:snapToGrid w:val="0"/>
          <w:color w:val="FF0000"/>
          <w:sz w:val="24"/>
          <w:szCs w:val="24"/>
        </w:rPr>
      </w:pPr>
      <w:r w:rsidRPr="002209C0">
        <w:rPr>
          <w:rFonts w:ascii="Calibri" w:hAnsi="Calibri" w:cs="Calibri"/>
          <w:sz w:val="24"/>
        </w:rPr>
        <w:t>Dnem dodání se rozumí den převzetí automobilu</w:t>
      </w:r>
      <w:r w:rsidR="00F14832" w:rsidRPr="002209C0">
        <w:t xml:space="preserve"> </w:t>
      </w:r>
      <w:r w:rsidR="00F14832" w:rsidRPr="002209C0">
        <w:rPr>
          <w:rFonts w:ascii="Calibri" w:hAnsi="Calibri" w:cs="Calibri"/>
          <w:sz w:val="24"/>
        </w:rPr>
        <w:t>s veškerým příslušenstvím</w:t>
      </w:r>
      <w:r w:rsidRPr="002209C0">
        <w:rPr>
          <w:rFonts w:ascii="Calibri" w:hAnsi="Calibri" w:cs="Calibri"/>
          <w:sz w:val="24"/>
        </w:rPr>
        <w:t xml:space="preserve">, kterému bude předcházet zaškolení obsluhy, absolvování zkušební jízdy a předání všech dokladů a návodů vztahujících se předmětu </w:t>
      </w:r>
      <w:r w:rsidR="00F02B25">
        <w:rPr>
          <w:rFonts w:ascii="Calibri" w:hAnsi="Calibri" w:cs="Calibri"/>
          <w:sz w:val="24"/>
        </w:rPr>
        <w:t>koupě</w:t>
      </w:r>
      <w:r w:rsidRPr="002209C0">
        <w:rPr>
          <w:rFonts w:ascii="Calibri" w:hAnsi="Calibri" w:cs="Calibri"/>
          <w:sz w:val="24"/>
        </w:rPr>
        <w:t>.</w:t>
      </w:r>
    </w:p>
    <w:p w14:paraId="3CC7FB29" w14:textId="77777777" w:rsidR="006F4486" w:rsidRDefault="00B71872" w:rsidP="006F4486">
      <w:pPr>
        <w:numPr>
          <w:ilvl w:val="0"/>
          <w:numId w:val="15"/>
        </w:numPr>
        <w:spacing w:after="0" w:line="240" w:lineRule="auto"/>
        <w:ind w:left="426" w:hanging="426"/>
        <w:jc w:val="both"/>
        <w:rPr>
          <w:rFonts w:cs="Times New Roman"/>
          <w:snapToGrid w:val="0"/>
          <w:sz w:val="24"/>
          <w:szCs w:val="24"/>
        </w:rPr>
      </w:pPr>
      <w:r w:rsidRPr="002209C0">
        <w:rPr>
          <w:rFonts w:cs="Times New Roman"/>
          <w:snapToGrid w:val="0"/>
          <w:sz w:val="24"/>
          <w:szCs w:val="24"/>
        </w:rPr>
        <w:t xml:space="preserve">Místo dodání </w:t>
      </w:r>
      <w:r w:rsidR="00A949E3" w:rsidRPr="002209C0">
        <w:rPr>
          <w:rFonts w:cs="Times New Roman"/>
          <w:snapToGrid w:val="0"/>
          <w:sz w:val="24"/>
          <w:szCs w:val="24"/>
        </w:rPr>
        <w:t>předmětu koupě</w:t>
      </w:r>
      <w:r w:rsidRPr="002209C0">
        <w:rPr>
          <w:rFonts w:cs="Times New Roman"/>
          <w:snapToGrid w:val="0"/>
          <w:sz w:val="24"/>
          <w:szCs w:val="24"/>
        </w:rPr>
        <w:t xml:space="preserve"> bude</w:t>
      </w:r>
      <w:r w:rsidR="00F14832" w:rsidRPr="002209C0">
        <w:rPr>
          <w:rFonts w:cs="Times New Roman"/>
          <w:snapToGrid w:val="0"/>
          <w:sz w:val="24"/>
          <w:szCs w:val="24"/>
        </w:rPr>
        <w:t>,</w:t>
      </w:r>
      <w:r w:rsidRPr="002209C0">
        <w:rPr>
          <w:rFonts w:cs="Times New Roman"/>
          <w:snapToGrid w:val="0"/>
          <w:sz w:val="24"/>
          <w:szCs w:val="24"/>
        </w:rPr>
        <w:t xml:space="preserve"> </w:t>
      </w:r>
      <w:r w:rsidR="00D62B49" w:rsidRPr="002209C0">
        <w:rPr>
          <w:rFonts w:cs="Times New Roman"/>
          <w:snapToGrid w:val="0"/>
          <w:sz w:val="24"/>
          <w:szCs w:val="24"/>
        </w:rPr>
        <w:t xml:space="preserve">nebude-li dohodnuto jinak, v sídle Sboru dobrovolných hasičů, Hanácké nám. 463, </w:t>
      </w:r>
      <w:r w:rsidR="00F14832" w:rsidRPr="002209C0">
        <w:rPr>
          <w:rFonts w:cs="Times New Roman"/>
          <w:snapToGrid w:val="0"/>
          <w:sz w:val="24"/>
          <w:szCs w:val="24"/>
        </w:rPr>
        <w:t xml:space="preserve">767 01 </w:t>
      </w:r>
      <w:r w:rsidR="00D62B49" w:rsidRPr="002209C0">
        <w:rPr>
          <w:rFonts w:cs="Times New Roman"/>
          <w:snapToGrid w:val="0"/>
          <w:sz w:val="24"/>
          <w:szCs w:val="24"/>
        </w:rPr>
        <w:t>Kroměříž. Z místa dodání bude zahájena zkušební jízda v délce min. 20 km.</w:t>
      </w:r>
    </w:p>
    <w:p w14:paraId="54466C4B" w14:textId="77777777" w:rsidR="005A0420" w:rsidRDefault="00B71872" w:rsidP="005A0420">
      <w:pPr>
        <w:numPr>
          <w:ilvl w:val="0"/>
          <w:numId w:val="15"/>
        </w:numPr>
        <w:spacing w:after="0" w:line="240" w:lineRule="auto"/>
        <w:ind w:left="426" w:hanging="426"/>
        <w:jc w:val="both"/>
        <w:rPr>
          <w:rFonts w:cs="Times New Roman"/>
          <w:snapToGrid w:val="0"/>
          <w:sz w:val="24"/>
          <w:szCs w:val="24"/>
        </w:rPr>
      </w:pPr>
      <w:r w:rsidRPr="006F4486">
        <w:rPr>
          <w:rFonts w:cs="Times New Roman"/>
          <w:snapToGrid w:val="0"/>
          <w:sz w:val="24"/>
          <w:szCs w:val="24"/>
        </w:rPr>
        <w:t xml:space="preserve">Splněním dodávky se rozumí uvedení </w:t>
      </w:r>
      <w:r w:rsidR="00A560CE" w:rsidRPr="006F4486">
        <w:rPr>
          <w:rFonts w:cs="Times New Roman"/>
          <w:snapToGrid w:val="0"/>
          <w:sz w:val="24"/>
          <w:szCs w:val="24"/>
        </w:rPr>
        <w:t>automobilu</w:t>
      </w:r>
      <w:r w:rsidRPr="006F4486">
        <w:rPr>
          <w:rFonts w:cs="Times New Roman"/>
          <w:snapToGrid w:val="0"/>
          <w:sz w:val="24"/>
          <w:szCs w:val="24"/>
        </w:rPr>
        <w:t xml:space="preserve"> do provozu v místě dodání, dodání všech dokladů nutných k jeho provozování podle právních předpisů ČR a technických</w:t>
      </w:r>
      <w:r w:rsidRPr="006F4486">
        <w:rPr>
          <w:rFonts w:cs="Times New Roman"/>
          <w:sz w:val="24"/>
          <w:szCs w:val="24"/>
        </w:rPr>
        <w:t xml:space="preserve"> </w:t>
      </w:r>
      <w:r w:rsidRPr="00473E7C">
        <w:rPr>
          <w:rFonts w:cs="Times New Roman"/>
          <w:sz w:val="24"/>
          <w:szCs w:val="24"/>
        </w:rPr>
        <w:t xml:space="preserve">norem ČR, zaškolení obsluhy včetně zkušební jízdy v délce min. 20 km, předání certifikátů a návodů v češtině a převzetí </w:t>
      </w:r>
      <w:r w:rsidR="00A949E3" w:rsidRPr="00473E7C">
        <w:rPr>
          <w:rFonts w:cs="Times New Roman"/>
          <w:sz w:val="24"/>
          <w:szCs w:val="24"/>
        </w:rPr>
        <w:t>vozidla</w:t>
      </w:r>
      <w:r w:rsidRPr="00473E7C">
        <w:rPr>
          <w:rFonts w:cs="Times New Roman"/>
          <w:sz w:val="24"/>
          <w:szCs w:val="24"/>
        </w:rPr>
        <w:t xml:space="preserve"> osobou pověřenou </w:t>
      </w:r>
      <w:r w:rsidR="00A949E3" w:rsidRPr="00473E7C">
        <w:rPr>
          <w:rFonts w:cs="Times New Roman"/>
          <w:sz w:val="24"/>
          <w:szCs w:val="24"/>
        </w:rPr>
        <w:t>k</w:t>
      </w:r>
      <w:r w:rsidRPr="00473E7C">
        <w:rPr>
          <w:rFonts w:cs="Times New Roman"/>
          <w:sz w:val="24"/>
          <w:szCs w:val="24"/>
        </w:rPr>
        <w:t xml:space="preserve">upujícím. Prodávající se zavazuje provést na své náklady zaškolení pověřených osob </w:t>
      </w:r>
      <w:r w:rsidR="00A949E3" w:rsidRPr="00473E7C">
        <w:rPr>
          <w:rFonts w:cs="Times New Roman"/>
          <w:sz w:val="24"/>
          <w:szCs w:val="24"/>
        </w:rPr>
        <w:t>k</w:t>
      </w:r>
      <w:r w:rsidRPr="00473E7C">
        <w:rPr>
          <w:rFonts w:cs="Times New Roman"/>
          <w:sz w:val="24"/>
          <w:szCs w:val="24"/>
        </w:rPr>
        <w:t xml:space="preserve">upujícího, které budou provádět obsluhu </w:t>
      </w:r>
      <w:r w:rsidR="00A560CE" w:rsidRPr="00473E7C">
        <w:rPr>
          <w:rFonts w:cs="Times New Roman"/>
          <w:sz w:val="24"/>
          <w:szCs w:val="24"/>
        </w:rPr>
        <w:t>automobilu</w:t>
      </w:r>
      <w:r w:rsidRPr="00473E7C">
        <w:rPr>
          <w:rFonts w:cs="Times New Roman"/>
          <w:sz w:val="24"/>
          <w:szCs w:val="24"/>
        </w:rPr>
        <w:t>, se zaměřením na obsluhu a provádění údržby, včetně zkušební jízdy v délce min. 20 km.</w:t>
      </w:r>
      <w:r w:rsidR="006F4486" w:rsidRPr="00473E7C">
        <w:t xml:space="preserve"> Součástí předávané dokumentace k předmětu koupě bude s</w:t>
      </w:r>
      <w:r w:rsidR="006F4486" w:rsidRPr="00473E7C">
        <w:rPr>
          <w:rFonts w:cs="Times New Roman"/>
          <w:sz w:val="24"/>
          <w:szCs w:val="24"/>
        </w:rPr>
        <w:t>eznam servisních firem-středisek včetně kontaktů.</w:t>
      </w:r>
    </w:p>
    <w:p w14:paraId="0D4513AC" w14:textId="2CB55A48" w:rsidR="003C2CD2" w:rsidRPr="005A0420" w:rsidRDefault="005A0420" w:rsidP="005A0420">
      <w:pPr>
        <w:numPr>
          <w:ilvl w:val="0"/>
          <w:numId w:val="15"/>
        </w:numPr>
        <w:spacing w:after="0" w:line="240" w:lineRule="auto"/>
        <w:ind w:left="426" w:hanging="426"/>
        <w:jc w:val="both"/>
        <w:rPr>
          <w:rFonts w:cs="Times New Roman"/>
          <w:snapToGrid w:val="0"/>
          <w:sz w:val="24"/>
          <w:szCs w:val="24"/>
        </w:rPr>
      </w:pPr>
      <w:r w:rsidRPr="005A0420">
        <w:rPr>
          <w:rFonts w:cs="Arial"/>
          <w:sz w:val="24"/>
          <w:szCs w:val="24"/>
        </w:rPr>
        <w:t>Prodávající zorganizuje podle požadavků kupujícího minimálně dva kontrolní dny v průběhu dodávky předmětu koupě. Prodávající vyzve osoby pověřené jednáním ve věcech administrativních a technických k předání a převzetí e-mailem na adresy uvedené v čl. I této smlouvy nejméně 10 pracovních dnů před možným dodáním předmětu koupě. V rámci dohodnutého termínu je prodávající povinen předložit ke kontrole veškerou dokumentaci, která má být součástí předmětu koupě.</w:t>
      </w:r>
    </w:p>
    <w:p w14:paraId="27E092F9" w14:textId="2BF6DDC8" w:rsidR="003C2CD2" w:rsidRPr="00473E7C" w:rsidRDefault="003C2CD2" w:rsidP="003C2CD2">
      <w:pPr>
        <w:numPr>
          <w:ilvl w:val="0"/>
          <w:numId w:val="15"/>
        </w:numPr>
        <w:spacing w:after="0" w:line="240" w:lineRule="auto"/>
        <w:ind w:left="426" w:hanging="426"/>
        <w:jc w:val="both"/>
        <w:rPr>
          <w:rFonts w:cs="Times New Roman"/>
          <w:sz w:val="24"/>
          <w:szCs w:val="24"/>
        </w:rPr>
      </w:pPr>
      <w:r w:rsidRPr="00473E7C">
        <w:rPr>
          <w:rFonts w:cs="Arial"/>
          <w:sz w:val="24"/>
          <w:szCs w:val="24"/>
        </w:rPr>
        <w:t>Převzetí předmětu koupě nastane po provedené kontrole sjednaných technických podmínek dodávky dle přílohy č.</w:t>
      </w:r>
      <w:r w:rsidR="00880356">
        <w:rPr>
          <w:rFonts w:cs="Arial"/>
          <w:sz w:val="24"/>
          <w:szCs w:val="24"/>
        </w:rPr>
        <w:t xml:space="preserve"> </w:t>
      </w:r>
      <w:r w:rsidRPr="00473E7C">
        <w:rPr>
          <w:rFonts w:cs="Arial"/>
          <w:sz w:val="24"/>
          <w:szCs w:val="24"/>
        </w:rPr>
        <w:t xml:space="preserve">1 této kupní smlouvy, uvedení do provozu, ověření plné funkčnosti, seznámení s obsluhou a údržbou, předání úplné dokumentace (návody k obsluze a údržbě v českém jazyce, atp.). </w:t>
      </w:r>
    </w:p>
    <w:p w14:paraId="43CB1751" w14:textId="18B9B488" w:rsidR="003C2CD2" w:rsidRPr="00E45014" w:rsidRDefault="00370882" w:rsidP="003C2CD2">
      <w:pPr>
        <w:numPr>
          <w:ilvl w:val="0"/>
          <w:numId w:val="15"/>
        </w:numPr>
        <w:spacing w:after="0" w:line="240" w:lineRule="auto"/>
        <w:ind w:left="426" w:hanging="426"/>
        <w:jc w:val="both"/>
        <w:rPr>
          <w:rFonts w:cs="Times New Roman"/>
          <w:sz w:val="24"/>
          <w:szCs w:val="24"/>
        </w:rPr>
      </w:pPr>
      <w:r w:rsidRPr="00473E7C">
        <w:rPr>
          <w:rFonts w:cs="Arial"/>
          <w:sz w:val="24"/>
          <w:szCs w:val="24"/>
        </w:rPr>
        <w:t>Po předání předmětu koupě</w:t>
      </w:r>
      <w:r w:rsidR="003C2CD2" w:rsidRPr="00473E7C">
        <w:rPr>
          <w:rFonts w:cs="Arial"/>
          <w:sz w:val="24"/>
          <w:szCs w:val="24"/>
        </w:rPr>
        <w:t xml:space="preserve"> podepíší zástupci obou smluvních stran předávací protokol (vyhotoví prodávající), který bude podkladem pro vystavení daňového dokladu - faktury prodávajícím.</w:t>
      </w:r>
      <w:r w:rsidR="008E6AD7" w:rsidRPr="008E6AD7">
        <w:rPr>
          <w:rFonts w:cs="Times New Roman"/>
          <w:iCs/>
          <w:sz w:val="24"/>
          <w:szCs w:val="24"/>
        </w:rPr>
        <w:t xml:space="preserve"> </w:t>
      </w:r>
      <w:r w:rsidR="008E6AD7" w:rsidRPr="008841D9">
        <w:rPr>
          <w:rFonts w:cs="Times New Roman"/>
          <w:iCs/>
          <w:sz w:val="24"/>
          <w:szCs w:val="24"/>
        </w:rPr>
        <w:t>Součástí protokolu o předání a převzetí bude uveden prostý seznam/</w:t>
      </w:r>
      <w:r w:rsidR="008E6AD7" w:rsidRPr="00E45014">
        <w:rPr>
          <w:rFonts w:cs="Times New Roman"/>
          <w:iCs/>
          <w:sz w:val="24"/>
          <w:szCs w:val="24"/>
        </w:rPr>
        <w:t>soupis veškerého příslušenství automobilu v počtech kusů.</w:t>
      </w:r>
      <w:r w:rsidR="00616206" w:rsidRPr="00E45014">
        <w:rPr>
          <w:rFonts w:cs="Times New Roman"/>
          <w:sz w:val="24"/>
          <w:szCs w:val="24"/>
        </w:rPr>
        <w:t xml:space="preserve"> Př</w:t>
      </w:r>
      <w:r w:rsidR="00E45014" w:rsidRPr="00E45014">
        <w:rPr>
          <w:rFonts w:cs="Times New Roman"/>
          <w:sz w:val="24"/>
          <w:szCs w:val="24"/>
        </w:rPr>
        <w:t xml:space="preserve">edávací protokol bude sepsán v pěti </w:t>
      </w:r>
      <w:r w:rsidR="00616206" w:rsidRPr="00E45014">
        <w:rPr>
          <w:rFonts w:cs="Times New Roman"/>
          <w:sz w:val="24"/>
          <w:szCs w:val="24"/>
        </w:rPr>
        <w:t xml:space="preserve">stejnopisech. </w:t>
      </w:r>
    </w:p>
    <w:p w14:paraId="6448DF4C" w14:textId="32C5425E" w:rsidR="009E71F0" w:rsidRPr="009803C1" w:rsidRDefault="009E71F0" w:rsidP="00B901F7">
      <w:pPr>
        <w:numPr>
          <w:ilvl w:val="0"/>
          <w:numId w:val="15"/>
        </w:numPr>
        <w:spacing w:after="0" w:line="240" w:lineRule="auto"/>
        <w:ind w:left="426" w:hanging="426"/>
        <w:jc w:val="both"/>
        <w:rPr>
          <w:rFonts w:cs="Times New Roman"/>
          <w:sz w:val="24"/>
          <w:szCs w:val="24"/>
        </w:rPr>
      </w:pPr>
      <w:r w:rsidRPr="00E45014">
        <w:rPr>
          <w:rFonts w:cs="Times New Roman"/>
          <w:sz w:val="24"/>
          <w:szCs w:val="24"/>
        </w:rPr>
        <w:t>V případě zjištěných zjevných vad automobilu</w:t>
      </w:r>
      <w:r w:rsidRPr="00473E7C">
        <w:rPr>
          <w:rFonts w:cs="Times New Roman"/>
          <w:sz w:val="24"/>
          <w:szCs w:val="24"/>
        </w:rPr>
        <w:t xml:space="preserve"> je kupující oprávněn odmítnout jejich převzetí, což řádně i s důvody potvrdí na příslušném dokladu. O této skutečnosti smluvní strany nebo osoby pověřené k převzetí při převzetí automobilu vyhotoví zápis, který po</w:t>
      </w:r>
      <w:r w:rsidRPr="009803C1">
        <w:rPr>
          <w:rFonts w:cs="Times New Roman"/>
          <w:sz w:val="24"/>
          <w:szCs w:val="24"/>
        </w:rPr>
        <w:t xml:space="preserve">tvrdí svými podpisy. V případě, že bude automobil dodán s vadami, prodávající vady </w:t>
      </w:r>
      <w:r w:rsidRPr="009803C1">
        <w:rPr>
          <w:rFonts w:cs="Times New Roman"/>
          <w:sz w:val="24"/>
          <w:szCs w:val="24"/>
        </w:rPr>
        <w:lastRenderedPageBreak/>
        <w:t xml:space="preserve">odstraní v dohodnutém termínu, nejpozději do 5 dnů od vytknutí vady a následně bude svoláno další přejímací řízení podle odst. </w:t>
      </w:r>
      <w:r w:rsidR="00862237">
        <w:rPr>
          <w:rFonts w:cs="Times New Roman"/>
          <w:sz w:val="24"/>
          <w:szCs w:val="24"/>
        </w:rPr>
        <w:t>7</w:t>
      </w:r>
      <w:r w:rsidRPr="009803C1">
        <w:rPr>
          <w:rFonts w:cs="Times New Roman"/>
          <w:sz w:val="24"/>
          <w:szCs w:val="24"/>
        </w:rPr>
        <w:t xml:space="preserve"> tohoto článku smlouvy.</w:t>
      </w:r>
    </w:p>
    <w:p w14:paraId="2A49755C" w14:textId="77777777" w:rsidR="00B35E7D" w:rsidRPr="00B901F7" w:rsidRDefault="00B35E7D" w:rsidP="00B901F7">
      <w:pPr>
        <w:pStyle w:val="Bezmezer"/>
        <w:jc w:val="both"/>
        <w:rPr>
          <w:rFonts w:asciiTheme="minorHAnsi" w:hAnsiTheme="minorHAnsi" w:cs="Times New Roman"/>
          <w:sz w:val="24"/>
          <w:szCs w:val="24"/>
        </w:rPr>
      </w:pPr>
    </w:p>
    <w:p w14:paraId="5F28047D"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IV.</w:t>
      </w:r>
    </w:p>
    <w:p w14:paraId="1D4126D9"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Kupní cena, platební podmínky</w:t>
      </w:r>
    </w:p>
    <w:p w14:paraId="677C1AD6" w14:textId="77777777" w:rsidR="00B35E7D" w:rsidRDefault="00B35E7D" w:rsidP="0085480F">
      <w:pPr>
        <w:pStyle w:val="Zkladntext2"/>
        <w:numPr>
          <w:ilvl w:val="0"/>
          <w:numId w:val="2"/>
        </w:numPr>
        <w:ind w:left="426" w:hanging="426"/>
        <w:jc w:val="both"/>
        <w:rPr>
          <w:rFonts w:asciiTheme="minorHAnsi" w:hAnsiTheme="minorHAnsi"/>
          <w:szCs w:val="24"/>
        </w:rPr>
      </w:pPr>
      <w:r w:rsidRPr="00E3409A">
        <w:rPr>
          <w:rFonts w:asciiTheme="minorHAnsi" w:hAnsiTheme="minorHAnsi"/>
          <w:szCs w:val="24"/>
        </w:rPr>
        <w:t xml:space="preserve">Kupní cena byla stranami smlouvy dohodnuta ve výši, která je </w:t>
      </w:r>
      <w:r w:rsidRPr="00E3409A">
        <w:rPr>
          <w:rFonts w:asciiTheme="minorHAnsi" w:hAnsiTheme="minorHAnsi"/>
          <w:spacing w:val="2"/>
          <w:szCs w:val="24"/>
        </w:rPr>
        <w:t xml:space="preserve">předmětem veřejné zakázky </w:t>
      </w:r>
      <w:r w:rsidRPr="00E3409A">
        <w:rPr>
          <w:rFonts w:asciiTheme="minorHAnsi" w:hAnsiTheme="minorHAnsi"/>
          <w:szCs w:val="24"/>
        </w:rPr>
        <w:t xml:space="preserve">a je stanovená jako celková a konečná dle nabídky prodávajícího, a činí: </w:t>
      </w:r>
    </w:p>
    <w:p w14:paraId="4F5D6629" w14:textId="77777777" w:rsidR="00AD2021" w:rsidRPr="00E3409A" w:rsidRDefault="00AD2021" w:rsidP="00AD2021">
      <w:pPr>
        <w:pStyle w:val="Zkladntext2"/>
        <w:jc w:val="both"/>
        <w:rPr>
          <w:rFonts w:asciiTheme="minorHAnsi" w:hAnsiTheme="minorHAnsi"/>
          <w:szCs w:val="24"/>
        </w:rPr>
      </w:pPr>
    </w:p>
    <w:tbl>
      <w:tblPr>
        <w:tblStyle w:val="Mkatabulky"/>
        <w:tblW w:w="0" w:type="auto"/>
        <w:tblInd w:w="360" w:type="dxa"/>
        <w:tblLook w:val="04A0" w:firstRow="1" w:lastRow="0" w:firstColumn="1" w:lastColumn="0" w:noHBand="0" w:noVBand="1"/>
      </w:tblPr>
      <w:tblGrid>
        <w:gridCol w:w="4466"/>
        <w:gridCol w:w="4462"/>
      </w:tblGrid>
      <w:tr w:rsidR="00B35E7D" w:rsidRPr="00B35E7D" w14:paraId="2F51EAB4" w14:textId="77777777" w:rsidTr="00534801">
        <w:trPr>
          <w:trHeight w:val="624"/>
        </w:trPr>
        <w:tc>
          <w:tcPr>
            <w:tcW w:w="4466" w:type="dxa"/>
            <w:vAlign w:val="center"/>
          </w:tcPr>
          <w:p w14:paraId="1F1E72F0" w14:textId="77777777" w:rsidR="00B35E7D" w:rsidRPr="00AD2021" w:rsidRDefault="00B35E7D" w:rsidP="00534801">
            <w:pPr>
              <w:rPr>
                <w:rFonts w:asciiTheme="minorHAnsi" w:hAnsiTheme="minorHAnsi"/>
                <w:spacing w:val="2"/>
                <w:sz w:val="24"/>
                <w:szCs w:val="24"/>
              </w:rPr>
            </w:pPr>
            <w:r w:rsidRPr="00AD2021">
              <w:rPr>
                <w:rFonts w:asciiTheme="minorHAnsi" w:hAnsiTheme="minorHAnsi"/>
                <w:spacing w:val="2"/>
                <w:sz w:val="24"/>
                <w:szCs w:val="24"/>
              </w:rPr>
              <w:t>Cena bez DPH</w:t>
            </w:r>
          </w:p>
        </w:tc>
        <w:tc>
          <w:tcPr>
            <w:tcW w:w="4462" w:type="dxa"/>
            <w:vAlign w:val="center"/>
          </w:tcPr>
          <w:p w14:paraId="6E2C29F1" w14:textId="43948884" w:rsidR="00B35E7D" w:rsidRPr="00AD2021" w:rsidRDefault="00534801" w:rsidP="00534801">
            <w:pPr>
              <w:jc w:val="right"/>
              <w:rPr>
                <w:rFonts w:asciiTheme="minorHAnsi" w:hAnsiTheme="minorHAnsi"/>
                <w:spacing w:val="2"/>
                <w:sz w:val="24"/>
                <w:szCs w:val="24"/>
                <w:highlight w:val="yellow"/>
              </w:rPr>
            </w:pPr>
            <w:r w:rsidRPr="00AD2021">
              <w:rPr>
                <w:rFonts w:asciiTheme="minorHAnsi" w:hAnsiTheme="minorHAnsi"/>
                <w:spacing w:val="2"/>
                <w:sz w:val="24"/>
                <w:szCs w:val="24"/>
                <w:highlight w:val="yellow"/>
              </w:rPr>
              <w:t>………………………………</w:t>
            </w:r>
            <w:r w:rsidR="00E3409A" w:rsidRPr="00AD2021">
              <w:rPr>
                <w:rFonts w:asciiTheme="minorHAnsi" w:hAnsiTheme="minorHAnsi"/>
                <w:spacing w:val="2"/>
                <w:sz w:val="24"/>
                <w:szCs w:val="24"/>
                <w:highlight w:val="yellow"/>
              </w:rPr>
              <w:t xml:space="preserve"> </w:t>
            </w:r>
            <w:r w:rsidR="00B35E7D" w:rsidRPr="00AD2021">
              <w:rPr>
                <w:rFonts w:asciiTheme="minorHAnsi" w:hAnsiTheme="minorHAnsi"/>
                <w:spacing w:val="2"/>
                <w:sz w:val="24"/>
                <w:szCs w:val="24"/>
                <w:highlight w:val="yellow"/>
              </w:rPr>
              <w:t>Kč</w:t>
            </w:r>
          </w:p>
        </w:tc>
      </w:tr>
      <w:tr w:rsidR="00B35E7D" w:rsidRPr="00B35E7D" w14:paraId="5FDD5436" w14:textId="77777777" w:rsidTr="00534801">
        <w:trPr>
          <w:trHeight w:val="624"/>
        </w:trPr>
        <w:tc>
          <w:tcPr>
            <w:tcW w:w="4466" w:type="dxa"/>
            <w:vAlign w:val="center"/>
          </w:tcPr>
          <w:p w14:paraId="74A5C172" w14:textId="77777777" w:rsidR="00B35E7D" w:rsidRPr="00AD2021" w:rsidRDefault="00B35E7D" w:rsidP="00534801">
            <w:pPr>
              <w:rPr>
                <w:rFonts w:asciiTheme="minorHAnsi" w:hAnsiTheme="minorHAnsi"/>
                <w:spacing w:val="2"/>
                <w:sz w:val="24"/>
                <w:szCs w:val="24"/>
              </w:rPr>
            </w:pPr>
            <w:r w:rsidRPr="00AD2021">
              <w:rPr>
                <w:rFonts w:asciiTheme="minorHAnsi" w:hAnsiTheme="minorHAnsi"/>
                <w:spacing w:val="2"/>
                <w:sz w:val="24"/>
                <w:szCs w:val="24"/>
              </w:rPr>
              <w:t>DPH 21 %</w:t>
            </w:r>
          </w:p>
        </w:tc>
        <w:tc>
          <w:tcPr>
            <w:tcW w:w="4462" w:type="dxa"/>
            <w:vAlign w:val="center"/>
          </w:tcPr>
          <w:p w14:paraId="15FB2C40" w14:textId="1BB18BD9" w:rsidR="00B35E7D" w:rsidRPr="00AD2021" w:rsidRDefault="00534801" w:rsidP="00534801">
            <w:pPr>
              <w:jc w:val="right"/>
              <w:rPr>
                <w:rFonts w:asciiTheme="minorHAnsi" w:hAnsiTheme="minorHAnsi"/>
                <w:spacing w:val="2"/>
                <w:sz w:val="24"/>
                <w:szCs w:val="24"/>
                <w:highlight w:val="yellow"/>
              </w:rPr>
            </w:pPr>
            <w:r w:rsidRPr="00AD2021">
              <w:rPr>
                <w:rFonts w:asciiTheme="minorHAnsi" w:hAnsiTheme="minorHAnsi"/>
                <w:spacing w:val="2"/>
                <w:sz w:val="24"/>
                <w:szCs w:val="24"/>
                <w:highlight w:val="yellow"/>
              </w:rPr>
              <w:t xml:space="preserve">……………………………… </w:t>
            </w:r>
            <w:r w:rsidR="00B35E7D" w:rsidRPr="00AD2021">
              <w:rPr>
                <w:rFonts w:asciiTheme="minorHAnsi" w:hAnsiTheme="minorHAnsi"/>
                <w:spacing w:val="2"/>
                <w:sz w:val="24"/>
                <w:szCs w:val="24"/>
                <w:highlight w:val="yellow"/>
              </w:rPr>
              <w:t>Kč</w:t>
            </w:r>
          </w:p>
        </w:tc>
      </w:tr>
      <w:tr w:rsidR="00B35E7D" w:rsidRPr="00B35E7D" w14:paraId="69B751BB" w14:textId="77777777" w:rsidTr="00534801">
        <w:trPr>
          <w:trHeight w:val="624"/>
        </w:trPr>
        <w:tc>
          <w:tcPr>
            <w:tcW w:w="4466" w:type="dxa"/>
            <w:vAlign w:val="center"/>
          </w:tcPr>
          <w:p w14:paraId="48F487F7" w14:textId="77777777" w:rsidR="00B35E7D" w:rsidRPr="00AD2021" w:rsidRDefault="00B35E7D" w:rsidP="00534801">
            <w:pPr>
              <w:rPr>
                <w:rFonts w:asciiTheme="minorHAnsi" w:hAnsiTheme="minorHAnsi"/>
                <w:spacing w:val="2"/>
                <w:sz w:val="24"/>
                <w:szCs w:val="24"/>
              </w:rPr>
            </w:pPr>
            <w:r w:rsidRPr="00AD2021">
              <w:rPr>
                <w:rFonts w:asciiTheme="minorHAnsi" w:hAnsiTheme="minorHAnsi"/>
                <w:spacing w:val="2"/>
                <w:sz w:val="24"/>
                <w:szCs w:val="24"/>
              </w:rPr>
              <w:t>Cena včetně DPH</w:t>
            </w:r>
          </w:p>
        </w:tc>
        <w:tc>
          <w:tcPr>
            <w:tcW w:w="4462" w:type="dxa"/>
            <w:vAlign w:val="center"/>
          </w:tcPr>
          <w:p w14:paraId="6810DB3B" w14:textId="3B30DCF6" w:rsidR="00B35E7D" w:rsidRPr="00AD2021" w:rsidRDefault="00534801" w:rsidP="00534801">
            <w:pPr>
              <w:jc w:val="right"/>
              <w:rPr>
                <w:rFonts w:asciiTheme="minorHAnsi" w:hAnsiTheme="minorHAnsi"/>
                <w:spacing w:val="2"/>
                <w:sz w:val="24"/>
                <w:szCs w:val="24"/>
                <w:highlight w:val="yellow"/>
              </w:rPr>
            </w:pPr>
            <w:r w:rsidRPr="00AD2021">
              <w:rPr>
                <w:rFonts w:asciiTheme="minorHAnsi" w:hAnsiTheme="minorHAnsi"/>
                <w:spacing w:val="2"/>
                <w:sz w:val="24"/>
                <w:szCs w:val="24"/>
                <w:highlight w:val="yellow"/>
              </w:rPr>
              <w:t xml:space="preserve">……………………………… </w:t>
            </w:r>
            <w:r w:rsidR="00B35E7D" w:rsidRPr="00AD2021">
              <w:rPr>
                <w:rFonts w:asciiTheme="minorHAnsi" w:hAnsiTheme="minorHAnsi"/>
                <w:spacing w:val="2"/>
                <w:sz w:val="24"/>
                <w:szCs w:val="24"/>
                <w:highlight w:val="yellow"/>
              </w:rPr>
              <w:t>Kč</w:t>
            </w:r>
          </w:p>
        </w:tc>
      </w:tr>
    </w:tbl>
    <w:p w14:paraId="19FCFD49" w14:textId="77777777" w:rsidR="000364CF" w:rsidRDefault="000364CF" w:rsidP="000364CF">
      <w:pPr>
        <w:pStyle w:val="Bezmezer"/>
        <w:jc w:val="both"/>
        <w:rPr>
          <w:rFonts w:asciiTheme="minorHAnsi" w:hAnsiTheme="minorHAnsi" w:cs="Times New Roman"/>
          <w:sz w:val="24"/>
          <w:szCs w:val="24"/>
          <w:highlight w:val="green"/>
        </w:rPr>
      </w:pPr>
    </w:p>
    <w:p w14:paraId="38C750F8" w14:textId="02BE3165" w:rsidR="00EE5AB3" w:rsidRPr="00BD1CA8" w:rsidRDefault="00EE5AB3" w:rsidP="0085480F">
      <w:pPr>
        <w:pStyle w:val="Bezmezer"/>
        <w:numPr>
          <w:ilvl w:val="0"/>
          <w:numId w:val="3"/>
        </w:numPr>
        <w:ind w:left="426" w:hanging="426"/>
        <w:jc w:val="both"/>
        <w:rPr>
          <w:rFonts w:asciiTheme="minorHAnsi" w:hAnsiTheme="minorHAnsi" w:cs="Times New Roman"/>
          <w:sz w:val="24"/>
          <w:szCs w:val="24"/>
        </w:rPr>
      </w:pPr>
      <w:r w:rsidRPr="00BD1CA8">
        <w:rPr>
          <w:rFonts w:asciiTheme="minorHAnsi" w:hAnsiTheme="minorHAnsi" w:cs="Times New Roman"/>
          <w:sz w:val="24"/>
          <w:szCs w:val="24"/>
        </w:rPr>
        <w:t>Kupní cena zah</w:t>
      </w:r>
      <w:r w:rsidR="00BD1CA8" w:rsidRPr="00BD1CA8">
        <w:rPr>
          <w:rFonts w:asciiTheme="minorHAnsi" w:hAnsiTheme="minorHAnsi" w:cs="Times New Roman"/>
          <w:sz w:val="24"/>
          <w:szCs w:val="24"/>
        </w:rPr>
        <w:t>rnuje veškeré případné náklady p</w:t>
      </w:r>
      <w:r w:rsidRPr="00BD1CA8">
        <w:rPr>
          <w:rFonts w:asciiTheme="minorHAnsi" w:hAnsiTheme="minorHAnsi" w:cs="Times New Roman"/>
          <w:sz w:val="24"/>
          <w:szCs w:val="24"/>
        </w:rPr>
        <w:t>rodávajícího s dodávkou automobilu</w:t>
      </w:r>
      <w:r w:rsidR="00BD1CA8" w:rsidRPr="00BD1CA8">
        <w:rPr>
          <w:rFonts w:asciiTheme="minorHAnsi" w:hAnsiTheme="minorHAnsi" w:cs="Times New Roman"/>
          <w:sz w:val="24"/>
          <w:szCs w:val="24"/>
        </w:rPr>
        <w:t xml:space="preserve"> a příslušenství</w:t>
      </w:r>
      <w:r w:rsidRPr="00BD1CA8">
        <w:rPr>
          <w:rFonts w:asciiTheme="minorHAnsi" w:hAnsiTheme="minorHAnsi" w:cs="Times New Roman"/>
          <w:sz w:val="24"/>
          <w:szCs w:val="24"/>
        </w:rPr>
        <w:t xml:space="preserve"> včetně souvisejících poplatků a zahrnuje cenu předmětu</w:t>
      </w:r>
      <w:r w:rsidR="00BD1CA8" w:rsidRPr="00BD1CA8">
        <w:rPr>
          <w:rFonts w:asciiTheme="minorHAnsi" w:hAnsiTheme="minorHAnsi" w:cs="Times New Roman"/>
          <w:sz w:val="24"/>
          <w:szCs w:val="24"/>
        </w:rPr>
        <w:t xml:space="preserve"> koupě i příp. veškeré náklady p</w:t>
      </w:r>
      <w:r w:rsidRPr="00BD1CA8">
        <w:rPr>
          <w:rFonts w:asciiTheme="minorHAnsi" w:hAnsiTheme="minorHAnsi" w:cs="Times New Roman"/>
          <w:sz w:val="24"/>
          <w:szCs w:val="24"/>
        </w:rPr>
        <w:t xml:space="preserve">rodávajícího v souvislosti s realizací prodeje automobilu. V kupní ceně jsou dále zahrnuty veškeré náklady spojené zejména s přepravou automobilu </w:t>
      </w:r>
      <w:r w:rsidR="00BD1CA8" w:rsidRPr="00BD1CA8">
        <w:rPr>
          <w:rFonts w:asciiTheme="minorHAnsi" w:hAnsiTheme="minorHAnsi" w:cs="Times New Roman"/>
          <w:sz w:val="24"/>
          <w:szCs w:val="24"/>
        </w:rPr>
        <w:t>do</w:t>
      </w:r>
      <w:r w:rsidRPr="00BD1CA8">
        <w:rPr>
          <w:rFonts w:asciiTheme="minorHAnsi" w:hAnsiTheme="minorHAnsi" w:cs="Times New Roman"/>
          <w:sz w:val="24"/>
          <w:szCs w:val="24"/>
        </w:rPr>
        <w:t xml:space="preserve"> míst</w:t>
      </w:r>
      <w:r w:rsidR="00BD1CA8" w:rsidRPr="00BD1CA8">
        <w:rPr>
          <w:rFonts w:asciiTheme="minorHAnsi" w:hAnsiTheme="minorHAnsi" w:cs="Times New Roman"/>
          <w:sz w:val="24"/>
          <w:szCs w:val="24"/>
        </w:rPr>
        <w:t>a</w:t>
      </w:r>
      <w:r w:rsidRPr="00BD1CA8">
        <w:rPr>
          <w:rFonts w:asciiTheme="minorHAnsi" w:hAnsiTheme="minorHAnsi" w:cs="Times New Roman"/>
          <w:sz w:val="24"/>
          <w:szCs w:val="24"/>
        </w:rPr>
        <w:t xml:space="preserve"> </w:t>
      </w:r>
      <w:r w:rsidR="00BD1CA8" w:rsidRPr="00BD1CA8">
        <w:rPr>
          <w:rFonts w:asciiTheme="minorHAnsi" w:hAnsiTheme="minorHAnsi" w:cs="Times New Roman"/>
          <w:sz w:val="24"/>
          <w:szCs w:val="24"/>
        </w:rPr>
        <w:t>dodání</w:t>
      </w:r>
      <w:r w:rsidRPr="00BD1CA8">
        <w:rPr>
          <w:rFonts w:asciiTheme="minorHAnsi" w:hAnsiTheme="minorHAnsi" w:cs="Times New Roman"/>
          <w:sz w:val="24"/>
          <w:szCs w:val="24"/>
        </w:rPr>
        <w:t>, případná možná rizika, předpokládané inflační vlivy, pojištění apod.</w:t>
      </w:r>
      <w:r w:rsidR="00342122" w:rsidRPr="00BD1CA8">
        <w:rPr>
          <w:rFonts w:asciiTheme="minorHAnsi" w:hAnsiTheme="minorHAnsi" w:cs="Times New Roman"/>
          <w:sz w:val="24"/>
          <w:szCs w:val="24"/>
        </w:rPr>
        <w:t xml:space="preserve"> Součástí kupní ceny je uvedení automobilu do provozu dle právních předpisů a technických norem České republiky.</w:t>
      </w:r>
    </w:p>
    <w:p w14:paraId="517A125C" w14:textId="77777777" w:rsidR="00B35E7D" w:rsidRPr="00BD1CA8" w:rsidRDefault="00B35E7D" w:rsidP="0085480F">
      <w:pPr>
        <w:pStyle w:val="Bezmezer"/>
        <w:numPr>
          <w:ilvl w:val="0"/>
          <w:numId w:val="3"/>
        </w:numPr>
        <w:ind w:left="426" w:hanging="426"/>
        <w:jc w:val="both"/>
        <w:rPr>
          <w:rFonts w:asciiTheme="minorHAnsi" w:hAnsiTheme="minorHAnsi" w:cs="Times New Roman"/>
          <w:sz w:val="24"/>
          <w:szCs w:val="24"/>
        </w:rPr>
      </w:pPr>
      <w:r w:rsidRPr="00BD1CA8">
        <w:rPr>
          <w:rFonts w:asciiTheme="minorHAnsi" w:hAnsiTheme="minorHAnsi" w:cs="Times New Roman"/>
          <w:sz w:val="24"/>
          <w:szCs w:val="24"/>
        </w:rPr>
        <w:t>Zálohy nejsou sjednány.</w:t>
      </w:r>
    </w:p>
    <w:p w14:paraId="531F2C36" w14:textId="695307E2" w:rsidR="00B35E7D" w:rsidRPr="00893FD0" w:rsidRDefault="00B35E7D" w:rsidP="0085480F">
      <w:pPr>
        <w:pStyle w:val="Bezmezer"/>
        <w:numPr>
          <w:ilvl w:val="0"/>
          <w:numId w:val="3"/>
        </w:numPr>
        <w:ind w:left="426" w:hanging="426"/>
        <w:jc w:val="both"/>
        <w:rPr>
          <w:rFonts w:asciiTheme="minorHAnsi" w:hAnsiTheme="minorHAnsi" w:cs="Times New Roman"/>
          <w:sz w:val="24"/>
          <w:szCs w:val="24"/>
        </w:rPr>
      </w:pPr>
      <w:r w:rsidRPr="00BD1CA8">
        <w:rPr>
          <w:rFonts w:asciiTheme="minorHAnsi" w:hAnsiTheme="minorHAnsi" w:cs="Times New Roman"/>
          <w:sz w:val="24"/>
          <w:szCs w:val="24"/>
        </w:rPr>
        <w:t>Kupní cenu uhradí</w:t>
      </w:r>
      <w:r w:rsidRPr="00B35E7D">
        <w:rPr>
          <w:rFonts w:asciiTheme="minorHAnsi" w:hAnsiTheme="minorHAnsi" w:cs="Times New Roman"/>
          <w:sz w:val="24"/>
          <w:szCs w:val="24"/>
        </w:rPr>
        <w:t xml:space="preserve"> kupující prodávajícímu jednorázově </w:t>
      </w:r>
      <w:r w:rsidRPr="00B35E7D">
        <w:rPr>
          <w:rFonts w:asciiTheme="minorHAnsi" w:hAnsiTheme="minorHAnsi" w:cs="Times New Roman"/>
          <w:iCs/>
          <w:sz w:val="24"/>
          <w:szCs w:val="24"/>
        </w:rPr>
        <w:t xml:space="preserve">na základě faktury – daňového dokladu (dále jen „faktury“), vystavované prodávajícím kupujícímu po převzetí předmětu </w:t>
      </w:r>
      <w:r w:rsidRPr="00893FD0">
        <w:rPr>
          <w:rFonts w:asciiTheme="minorHAnsi" w:hAnsiTheme="minorHAnsi" w:cs="Times New Roman"/>
          <w:iCs/>
          <w:sz w:val="24"/>
          <w:szCs w:val="24"/>
        </w:rPr>
        <w:t>koupě kupujícím.</w:t>
      </w:r>
    </w:p>
    <w:p w14:paraId="31626077" w14:textId="1C39354B" w:rsidR="008A4F51" w:rsidRPr="008841D9" w:rsidRDefault="008A4F51" w:rsidP="0085480F">
      <w:pPr>
        <w:pStyle w:val="Bezmezer"/>
        <w:numPr>
          <w:ilvl w:val="0"/>
          <w:numId w:val="3"/>
        </w:numPr>
        <w:ind w:left="426" w:hanging="426"/>
        <w:jc w:val="both"/>
        <w:rPr>
          <w:rFonts w:asciiTheme="minorHAnsi" w:hAnsiTheme="minorHAnsi" w:cs="Times New Roman"/>
          <w:iCs/>
          <w:sz w:val="24"/>
          <w:szCs w:val="24"/>
        </w:rPr>
      </w:pPr>
      <w:r w:rsidRPr="00893FD0">
        <w:rPr>
          <w:rFonts w:asciiTheme="minorHAnsi" w:hAnsiTheme="minorHAnsi" w:cs="Times New Roman"/>
          <w:iCs/>
          <w:sz w:val="24"/>
          <w:szCs w:val="24"/>
        </w:rPr>
        <w:t xml:space="preserve">Prodávající je oprávněn fakturovat po řádném dodání automobilu </w:t>
      </w:r>
      <w:r w:rsidR="00D86B21" w:rsidRPr="00893FD0">
        <w:rPr>
          <w:rFonts w:asciiTheme="minorHAnsi" w:hAnsiTheme="minorHAnsi" w:cs="Times New Roman"/>
          <w:iCs/>
          <w:sz w:val="24"/>
          <w:szCs w:val="24"/>
        </w:rPr>
        <w:t>k</w:t>
      </w:r>
      <w:r w:rsidRPr="00893FD0">
        <w:rPr>
          <w:rFonts w:asciiTheme="minorHAnsi" w:hAnsiTheme="minorHAnsi" w:cs="Times New Roman"/>
          <w:iCs/>
          <w:sz w:val="24"/>
          <w:szCs w:val="24"/>
        </w:rPr>
        <w:t>upujícímu a po odstranění všech případných závad zjištěných při jeho převzetí na základě písemného protokolu o předání a převzetí, který bude přílohou daňového dokladu.</w:t>
      </w:r>
      <w:r w:rsidR="008841D9">
        <w:rPr>
          <w:rFonts w:asciiTheme="minorHAnsi" w:hAnsiTheme="minorHAnsi" w:cs="Times New Roman"/>
          <w:iCs/>
          <w:sz w:val="24"/>
          <w:szCs w:val="24"/>
        </w:rPr>
        <w:t xml:space="preserve"> </w:t>
      </w:r>
    </w:p>
    <w:p w14:paraId="65C5BFAB" w14:textId="5F520EBD" w:rsidR="005863BB" w:rsidRPr="008841D9" w:rsidRDefault="005863BB" w:rsidP="0085480F">
      <w:pPr>
        <w:pStyle w:val="Bezmezer"/>
        <w:numPr>
          <w:ilvl w:val="0"/>
          <w:numId w:val="3"/>
        </w:numPr>
        <w:ind w:left="426" w:hanging="426"/>
        <w:jc w:val="both"/>
        <w:rPr>
          <w:rFonts w:asciiTheme="minorHAnsi" w:hAnsiTheme="minorHAnsi" w:cs="Times New Roman"/>
          <w:iCs/>
          <w:sz w:val="24"/>
          <w:szCs w:val="24"/>
        </w:rPr>
      </w:pPr>
      <w:r w:rsidRPr="008841D9">
        <w:rPr>
          <w:rFonts w:asciiTheme="minorHAnsi" w:hAnsiTheme="minorHAnsi" w:cs="Times New Roman"/>
          <w:iCs/>
          <w:sz w:val="24"/>
          <w:szCs w:val="24"/>
        </w:rPr>
        <w:t xml:space="preserve">Kupující požaduje, aby </w:t>
      </w:r>
      <w:r w:rsidR="00D86B21" w:rsidRPr="008841D9">
        <w:rPr>
          <w:rFonts w:asciiTheme="minorHAnsi" w:hAnsiTheme="minorHAnsi" w:cs="Times New Roman"/>
          <w:iCs/>
          <w:sz w:val="24"/>
          <w:szCs w:val="24"/>
        </w:rPr>
        <w:t>p</w:t>
      </w:r>
      <w:r w:rsidRPr="008841D9">
        <w:rPr>
          <w:rFonts w:asciiTheme="minorHAnsi" w:hAnsiTheme="minorHAnsi" w:cs="Times New Roman"/>
          <w:iCs/>
          <w:sz w:val="24"/>
          <w:szCs w:val="24"/>
        </w:rPr>
        <w:t xml:space="preserve">rodávající vystavil na plnění této smlouvy </w:t>
      </w:r>
      <w:r w:rsidR="00513D68" w:rsidRPr="008841D9">
        <w:rPr>
          <w:rFonts w:asciiTheme="minorHAnsi" w:hAnsiTheme="minorHAnsi" w:cs="Times New Roman"/>
          <w:iCs/>
          <w:sz w:val="24"/>
          <w:szCs w:val="24"/>
        </w:rPr>
        <w:t>tři</w:t>
      </w:r>
      <w:r w:rsidRPr="008841D9">
        <w:rPr>
          <w:rFonts w:asciiTheme="minorHAnsi" w:hAnsiTheme="minorHAnsi" w:cs="Times New Roman"/>
          <w:iCs/>
          <w:sz w:val="24"/>
          <w:szCs w:val="24"/>
        </w:rPr>
        <w:t xml:space="preserve"> daňové doklady z důvodu spolufinancování pořizovaného automobilu z dotace Ministerstva vnitra, generálního ředitelství Hasičského záchranného sboru České republiky, program Dotace pro jednotky sborů dobrovolných hasičů obcí</w:t>
      </w:r>
      <w:r w:rsidR="007C15B0" w:rsidRPr="008841D9">
        <w:rPr>
          <w:rFonts w:asciiTheme="minorHAnsi" w:hAnsiTheme="minorHAnsi" w:cs="Times New Roman"/>
          <w:iCs/>
          <w:sz w:val="24"/>
          <w:szCs w:val="24"/>
        </w:rPr>
        <w:t>.</w:t>
      </w:r>
      <w:r w:rsidRPr="008841D9">
        <w:rPr>
          <w:rFonts w:asciiTheme="minorHAnsi" w:hAnsiTheme="minorHAnsi" w:cs="Times New Roman"/>
          <w:iCs/>
          <w:sz w:val="24"/>
          <w:szCs w:val="24"/>
        </w:rPr>
        <w:t xml:space="preserve"> </w:t>
      </w:r>
    </w:p>
    <w:p w14:paraId="153112BE" w14:textId="0723F3EE" w:rsidR="00057D00" w:rsidRDefault="00057D00" w:rsidP="0085480F">
      <w:pPr>
        <w:pStyle w:val="Bezmezer"/>
        <w:numPr>
          <w:ilvl w:val="0"/>
          <w:numId w:val="3"/>
        </w:numPr>
        <w:ind w:left="426" w:hanging="426"/>
        <w:jc w:val="both"/>
        <w:rPr>
          <w:rFonts w:asciiTheme="minorHAnsi" w:hAnsiTheme="minorHAnsi" w:cs="Times New Roman"/>
          <w:iCs/>
          <w:sz w:val="24"/>
          <w:szCs w:val="24"/>
        </w:rPr>
      </w:pPr>
      <w:r w:rsidRPr="00057D00">
        <w:rPr>
          <w:rFonts w:asciiTheme="minorHAnsi" w:hAnsiTheme="minorHAnsi" w:cs="Times New Roman"/>
          <w:iCs/>
          <w:sz w:val="24"/>
          <w:szCs w:val="24"/>
        </w:rPr>
        <w:t xml:space="preserve">Daňový doklad bude označen názvem projektu </w:t>
      </w:r>
      <w:r w:rsidRPr="00B877B1">
        <w:rPr>
          <w:rFonts w:asciiTheme="minorHAnsi" w:hAnsiTheme="minorHAnsi" w:cs="Times New Roman"/>
          <w:b/>
          <w:iCs/>
          <w:sz w:val="24"/>
          <w:szCs w:val="24"/>
        </w:rPr>
        <w:t>„014D24100 841</w:t>
      </w:r>
      <w:r w:rsidR="00FE5CCE" w:rsidRPr="00B877B1">
        <w:rPr>
          <w:rFonts w:asciiTheme="minorHAnsi" w:hAnsiTheme="minorHAnsi" w:cs="Times New Roman"/>
          <w:b/>
          <w:iCs/>
          <w:sz w:val="24"/>
          <w:szCs w:val="24"/>
        </w:rPr>
        <w:t>8 Kroměříž - Dopravní automobil“</w:t>
      </w:r>
      <w:r w:rsidRPr="00057D00">
        <w:rPr>
          <w:rFonts w:asciiTheme="minorHAnsi" w:hAnsiTheme="minorHAnsi" w:cs="Times New Roman"/>
          <w:iCs/>
          <w:sz w:val="24"/>
          <w:szCs w:val="24"/>
        </w:rPr>
        <w:t xml:space="preserve"> a bude obsahovat VIN kód dodaného automobilu.</w:t>
      </w:r>
    </w:p>
    <w:p w14:paraId="6DEFF6D2" w14:textId="16A8C4E3" w:rsidR="00B35E7D" w:rsidRPr="00057D00" w:rsidRDefault="00B35E7D" w:rsidP="0085480F">
      <w:pPr>
        <w:pStyle w:val="Bezmezer"/>
        <w:numPr>
          <w:ilvl w:val="0"/>
          <w:numId w:val="3"/>
        </w:numPr>
        <w:ind w:left="426" w:hanging="426"/>
        <w:jc w:val="both"/>
        <w:rPr>
          <w:rFonts w:asciiTheme="minorHAnsi" w:hAnsiTheme="minorHAnsi" w:cs="Times New Roman"/>
          <w:iCs/>
          <w:sz w:val="24"/>
          <w:szCs w:val="24"/>
        </w:rPr>
      </w:pPr>
      <w:r w:rsidRPr="00B35E7D">
        <w:rPr>
          <w:rFonts w:asciiTheme="minorHAnsi" w:hAnsiTheme="minorHAnsi" w:cs="Times New Roman"/>
          <w:iCs/>
          <w:sz w:val="24"/>
          <w:szCs w:val="24"/>
        </w:rPr>
        <w:t>Faktura musí obsahovat veškeré náležitosti daňového dokladu v souladu s platnými právními předpisy.</w:t>
      </w:r>
    </w:p>
    <w:p w14:paraId="29DCC303" w14:textId="77777777" w:rsidR="00B35E7D" w:rsidRPr="00610EAA" w:rsidRDefault="00B35E7D" w:rsidP="0085480F">
      <w:pPr>
        <w:pStyle w:val="Bezmezer"/>
        <w:numPr>
          <w:ilvl w:val="0"/>
          <w:numId w:val="3"/>
        </w:numPr>
        <w:ind w:left="426" w:hanging="426"/>
        <w:jc w:val="both"/>
        <w:rPr>
          <w:rFonts w:asciiTheme="minorHAnsi" w:hAnsiTheme="minorHAnsi" w:cs="Times New Roman"/>
          <w:sz w:val="24"/>
          <w:szCs w:val="24"/>
        </w:rPr>
      </w:pPr>
      <w:r w:rsidRPr="00610EAA">
        <w:rPr>
          <w:rFonts w:asciiTheme="minorHAnsi" w:hAnsiTheme="minorHAnsi" w:cs="Times New Roman"/>
          <w:iCs/>
          <w:sz w:val="24"/>
          <w:szCs w:val="24"/>
        </w:rPr>
        <w:t>V případě, že faktura nebude obsahovat náležitosti uvedené v této smlouvě, je kupující oprávněn vrátit</w:t>
      </w:r>
      <w:r w:rsidRPr="00610EAA">
        <w:rPr>
          <w:rFonts w:asciiTheme="minorHAnsi" w:hAnsiTheme="minorHAnsi" w:cs="Times New Roman"/>
          <w:snapToGrid w:val="0"/>
          <w:sz w:val="24"/>
          <w:szCs w:val="24"/>
        </w:rPr>
        <w:t xml:space="preserve"> ji prodávajícímu k doplnění. V tomto případě se přeruší plynutí lhůty splatnosti a nová lhůta splatnosti začne plynout doručením opravené faktury kupujícímu.</w:t>
      </w:r>
    </w:p>
    <w:p w14:paraId="15321326" w14:textId="09FCF3F9" w:rsidR="00B35E7D" w:rsidRPr="00610EAA" w:rsidRDefault="00B35E7D" w:rsidP="0085480F">
      <w:pPr>
        <w:pStyle w:val="Bezmezer"/>
        <w:numPr>
          <w:ilvl w:val="0"/>
          <w:numId w:val="3"/>
        </w:numPr>
        <w:ind w:left="426" w:hanging="426"/>
        <w:jc w:val="both"/>
        <w:rPr>
          <w:rFonts w:asciiTheme="minorHAnsi" w:hAnsiTheme="minorHAnsi" w:cs="Times New Roman"/>
          <w:sz w:val="24"/>
          <w:szCs w:val="24"/>
        </w:rPr>
      </w:pPr>
      <w:r w:rsidRPr="00610EAA">
        <w:rPr>
          <w:rFonts w:asciiTheme="minorHAnsi" w:hAnsiTheme="minorHAnsi" w:cs="Times New Roman"/>
          <w:snapToGrid w:val="0"/>
          <w:sz w:val="24"/>
          <w:szCs w:val="24"/>
        </w:rPr>
        <w:t xml:space="preserve">Lhůta splatnosti faktury je </w:t>
      </w:r>
      <w:r w:rsidR="00115384">
        <w:rPr>
          <w:rFonts w:asciiTheme="minorHAnsi" w:hAnsiTheme="minorHAnsi" w:cs="Times New Roman"/>
          <w:b/>
          <w:snapToGrid w:val="0"/>
          <w:sz w:val="24"/>
          <w:szCs w:val="24"/>
        </w:rPr>
        <w:t>60</w:t>
      </w:r>
      <w:r w:rsidRPr="00610EAA">
        <w:rPr>
          <w:rFonts w:asciiTheme="minorHAnsi" w:hAnsiTheme="minorHAnsi" w:cs="Times New Roman"/>
          <w:b/>
          <w:i/>
          <w:iCs/>
          <w:snapToGrid w:val="0"/>
          <w:sz w:val="24"/>
          <w:szCs w:val="24"/>
        </w:rPr>
        <w:t xml:space="preserve"> </w:t>
      </w:r>
      <w:r w:rsidRPr="00610EAA">
        <w:rPr>
          <w:rFonts w:asciiTheme="minorHAnsi" w:hAnsiTheme="minorHAnsi" w:cs="Times New Roman"/>
          <w:b/>
          <w:snapToGrid w:val="0"/>
          <w:sz w:val="24"/>
          <w:szCs w:val="24"/>
        </w:rPr>
        <w:t>dní</w:t>
      </w:r>
      <w:r w:rsidRPr="00610EAA">
        <w:rPr>
          <w:rFonts w:asciiTheme="minorHAnsi" w:hAnsiTheme="minorHAnsi" w:cs="Times New Roman"/>
          <w:snapToGrid w:val="0"/>
          <w:sz w:val="24"/>
          <w:szCs w:val="24"/>
        </w:rPr>
        <w:t xml:space="preserve"> od</w:t>
      </w:r>
      <w:r w:rsidR="00D86B21" w:rsidRPr="00610EAA">
        <w:rPr>
          <w:rFonts w:asciiTheme="minorHAnsi" w:hAnsiTheme="minorHAnsi" w:cs="Times New Roman"/>
          <w:snapToGrid w:val="0"/>
          <w:sz w:val="24"/>
          <w:szCs w:val="24"/>
        </w:rPr>
        <w:t>e dne</w:t>
      </w:r>
      <w:r w:rsidRPr="00610EAA">
        <w:rPr>
          <w:rFonts w:asciiTheme="minorHAnsi" w:hAnsiTheme="minorHAnsi" w:cs="Times New Roman"/>
          <w:snapToGrid w:val="0"/>
          <w:sz w:val="24"/>
          <w:szCs w:val="24"/>
        </w:rPr>
        <w:t xml:space="preserve"> </w:t>
      </w:r>
      <w:r w:rsidRPr="00610EAA">
        <w:rPr>
          <w:rFonts w:asciiTheme="minorHAnsi" w:hAnsiTheme="minorHAnsi" w:cs="Times New Roman"/>
          <w:iCs/>
          <w:snapToGrid w:val="0"/>
          <w:sz w:val="24"/>
          <w:szCs w:val="24"/>
        </w:rPr>
        <w:t xml:space="preserve">jejich doručení </w:t>
      </w:r>
      <w:r w:rsidR="00D86B21" w:rsidRPr="00610EAA">
        <w:rPr>
          <w:rFonts w:asciiTheme="minorHAnsi" w:hAnsiTheme="minorHAnsi" w:cs="Times New Roman"/>
          <w:iCs/>
          <w:snapToGrid w:val="0"/>
          <w:sz w:val="24"/>
          <w:szCs w:val="24"/>
        </w:rPr>
        <w:t>kupujícímu</w:t>
      </w:r>
      <w:r w:rsidRPr="00610EAA">
        <w:rPr>
          <w:rFonts w:asciiTheme="minorHAnsi" w:hAnsiTheme="minorHAnsi" w:cs="Times New Roman"/>
          <w:snapToGrid w:val="0"/>
          <w:sz w:val="24"/>
          <w:szCs w:val="24"/>
        </w:rPr>
        <w:t xml:space="preserve">. </w:t>
      </w:r>
    </w:p>
    <w:p w14:paraId="3D15501A" w14:textId="5B74629F" w:rsidR="00B35E7D" w:rsidRPr="00610EAA" w:rsidRDefault="00670447" w:rsidP="0085480F">
      <w:pPr>
        <w:pStyle w:val="Bezmezer"/>
        <w:numPr>
          <w:ilvl w:val="0"/>
          <w:numId w:val="3"/>
        </w:numPr>
        <w:ind w:left="426" w:hanging="426"/>
        <w:jc w:val="both"/>
        <w:rPr>
          <w:rFonts w:asciiTheme="minorHAnsi" w:hAnsiTheme="minorHAnsi" w:cs="Times New Roman"/>
          <w:iCs/>
          <w:sz w:val="24"/>
          <w:szCs w:val="24"/>
        </w:rPr>
      </w:pPr>
      <w:r w:rsidRPr="00610EAA">
        <w:rPr>
          <w:rFonts w:asciiTheme="minorHAnsi" w:hAnsiTheme="minorHAnsi" w:cs="Times New Roman"/>
          <w:iCs/>
          <w:sz w:val="24"/>
          <w:szCs w:val="24"/>
        </w:rPr>
        <w:t>Cena bude uhrazena kupujícím převodem na účet prodávajícího, který je uveden v  čl. I této smlouvy. Povinnost zaplatit cenu je pro účely této smlouvy splněna dnem odepsání příslušné částky z účtu kupujícího. Ú</w:t>
      </w:r>
      <w:r w:rsidR="00B35E7D" w:rsidRPr="00610EAA">
        <w:rPr>
          <w:rFonts w:asciiTheme="minorHAnsi" w:hAnsiTheme="minorHAnsi" w:cs="Times New Roman"/>
          <w:iCs/>
          <w:sz w:val="24"/>
          <w:szCs w:val="24"/>
        </w:rPr>
        <w:t>čet prodávajícího může být zveřejněn</w:t>
      </w:r>
      <w:r w:rsidRPr="00610EAA">
        <w:rPr>
          <w:rFonts w:asciiTheme="minorHAnsi" w:hAnsiTheme="minorHAnsi" w:cs="Times New Roman"/>
          <w:iCs/>
          <w:sz w:val="24"/>
          <w:szCs w:val="24"/>
        </w:rPr>
        <w:t>.</w:t>
      </w:r>
    </w:p>
    <w:p w14:paraId="75AED13B" w14:textId="77777777" w:rsidR="00B35E7D" w:rsidRPr="00B35E7D" w:rsidRDefault="00B35E7D" w:rsidP="00B35E7D">
      <w:pPr>
        <w:pStyle w:val="Bezmezer"/>
        <w:jc w:val="center"/>
        <w:rPr>
          <w:rFonts w:asciiTheme="minorHAnsi" w:hAnsiTheme="minorHAnsi" w:cs="Times New Roman"/>
          <w:b/>
          <w:sz w:val="24"/>
          <w:szCs w:val="24"/>
        </w:rPr>
      </w:pPr>
    </w:p>
    <w:p w14:paraId="4E9DB1D4"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 xml:space="preserve">V. </w:t>
      </w:r>
    </w:p>
    <w:p w14:paraId="12BBF35A"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Výhrada vlastnického práva</w:t>
      </w:r>
    </w:p>
    <w:p w14:paraId="4F73754C" w14:textId="77777777" w:rsidR="00B35E7D" w:rsidRPr="00B35E7D" w:rsidRDefault="00B35E7D" w:rsidP="0057099B">
      <w:pPr>
        <w:pStyle w:val="Bezmezer"/>
        <w:numPr>
          <w:ilvl w:val="0"/>
          <w:numId w:val="4"/>
        </w:numPr>
        <w:ind w:left="426" w:hanging="426"/>
        <w:jc w:val="both"/>
        <w:rPr>
          <w:rFonts w:asciiTheme="minorHAnsi" w:hAnsiTheme="minorHAnsi" w:cs="Times New Roman"/>
          <w:sz w:val="24"/>
          <w:szCs w:val="24"/>
        </w:rPr>
      </w:pPr>
      <w:r w:rsidRPr="00B35E7D">
        <w:rPr>
          <w:rFonts w:asciiTheme="minorHAnsi" w:hAnsiTheme="minorHAnsi" w:cs="Times New Roman"/>
          <w:sz w:val="24"/>
          <w:szCs w:val="24"/>
        </w:rPr>
        <w:lastRenderedPageBreak/>
        <w:t>Strany smlouvy si ujednaly, že kupující se stane vlastníkem předmětu koupě a veškerého příslušenství teprve úplným zaplacením kupní ceny.</w:t>
      </w:r>
    </w:p>
    <w:p w14:paraId="1B67C7E4" w14:textId="77777777" w:rsidR="00B35E7D" w:rsidRPr="00B35E7D" w:rsidRDefault="00B35E7D" w:rsidP="0057099B">
      <w:pPr>
        <w:pStyle w:val="Bezmezer"/>
        <w:numPr>
          <w:ilvl w:val="0"/>
          <w:numId w:val="4"/>
        </w:numPr>
        <w:ind w:left="426" w:hanging="426"/>
        <w:jc w:val="both"/>
        <w:rPr>
          <w:rFonts w:asciiTheme="minorHAnsi" w:hAnsiTheme="minorHAnsi" w:cs="Times New Roman"/>
          <w:sz w:val="24"/>
          <w:szCs w:val="24"/>
        </w:rPr>
      </w:pPr>
      <w:r w:rsidRPr="00B35E7D">
        <w:rPr>
          <w:rFonts w:asciiTheme="minorHAnsi" w:hAnsiTheme="minorHAnsi" w:cs="Times New Roman"/>
          <w:sz w:val="24"/>
          <w:szCs w:val="24"/>
        </w:rPr>
        <w:t>Nebezpečí škody na předmětu koupě a veškerém příslušenství přechází na kupujícího okamžikem jejich převzetí.</w:t>
      </w:r>
    </w:p>
    <w:p w14:paraId="776C4327" w14:textId="77777777" w:rsidR="00B35E7D" w:rsidRPr="00B35E7D" w:rsidRDefault="00B35E7D" w:rsidP="00B35E7D">
      <w:pPr>
        <w:pStyle w:val="Bezmezer"/>
        <w:jc w:val="center"/>
        <w:rPr>
          <w:rFonts w:asciiTheme="minorHAnsi" w:hAnsiTheme="minorHAnsi" w:cs="Times New Roman"/>
          <w:b/>
          <w:sz w:val="24"/>
          <w:szCs w:val="24"/>
        </w:rPr>
      </w:pPr>
    </w:p>
    <w:p w14:paraId="0F591A65"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 xml:space="preserve">VI. </w:t>
      </w:r>
    </w:p>
    <w:p w14:paraId="68564578"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Jakost, záruka, servis</w:t>
      </w:r>
    </w:p>
    <w:p w14:paraId="50B3EFF3" w14:textId="7AC6DE97" w:rsidR="00B35E7D" w:rsidRPr="0057099B" w:rsidRDefault="00B35E7D" w:rsidP="00613979">
      <w:pPr>
        <w:pStyle w:val="Zkladntext2"/>
        <w:numPr>
          <w:ilvl w:val="0"/>
          <w:numId w:val="16"/>
        </w:numPr>
        <w:ind w:left="426" w:hanging="426"/>
        <w:jc w:val="both"/>
        <w:rPr>
          <w:rFonts w:asciiTheme="minorHAnsi" w:hAnsiTheme="minorHAnsi"/>
          <w:snapToGrid/>
          <w:szCs w:val="24"/>
        </w:rPr>
      </w:pPr>
      <w:r w:rsidRPr="0057099B">
        <w:rPr>
          <w:rFonts w:asciiTheme="minorHAnsi" w:hAnsiTheme="minorHAnsi"/>
          <w:szCs w:val="24"/>
        </w:rPr>
        <w:t xml:space="preserve">Prodávající poskytuje na předmět koupě včetně příslušenství záruku na jakost v délce </w:t>
      </w:r>
      <w:r w:rsidR="0057099B" w:rsidRPr="0057099B">
        <w:rPr>
          <w:rFonts w:asciiTheme="minorHAnsi" w:hAnsiTheme="minorHAnsi"/>
          <w:b/>
          <w:szCs w:val="24"/>
        </w:rPr>
        <w:t>min.</w:t>
      </w:r>
      <w:r w:rsidR="0057099B" w:rsidRPr="0057099B">
        <w:rPr>
          <w:rFonts w:asciiTheme="minorHAnsi" w:hAnsiTheme="minorHAnsi"/>
          <w:szCs w:val="24"/>
        </w:rPr>
        <w:t xml:space="preserve"> </w:t>
      </w:r>
      <w:r w:rsidR="0057099B" w:rsidRPr="0057099B">
        <w:rPr>
          <w:rFonts w:asciiTheme="minorHAnsi" w:hAnsiTheme="minorHAnsi"/>
          <w:b/>
          <w:szCs w:val="24"/>
        </w:rPr>
        <w:t>24 měsíců.</w:t>
      </w:r>
    </w:p>
    <w:p w14:paraId="1EB22FE9" w14:textId="77777777" w:rsidR="007500EA" w:rsidRPr="00613979" w:rsidRDefault="00E6430F" w:rsidP="00613979">
      <w:pPr>
        <w:pStyle w:val="Zkladntext2"/>
        <w:numPr>
          <w:ilvl w:val="0"/>
          <w:numId w:val="16"/>
        </w:numPr>
        <w:ind w:left="426" w:hanging="426"/>
        <w:jc w:val="both"/>
        <w:rPr>
          <w:rFonts w:asciiTheme="minorHAnsi" w:hAnsiTheme="minorHAnsi"/>
          <w:szCs w:val="24"/>
        </w:rPr>
      </w:pPr>
      <w:r w:rsidRPr="00613979">
        <w:rPr>
          <w:rFonts w:asciiTheme="minorHAnsi" w:hAnsiTheme="minorHAnsi"/>
          <w:szCs w:val="24"/>
        </w:rPr>
        <w:t>Záruční doba začíná plynout dnem předání a převzetí automobilu nebo v případě výskytu vad, příp. nedodělků, až po odstranění veškerých přejímkových vad a nedodělků uvedených v předávacím protokolu nebo jeho příloze, pokud se tyto vyskytly. Záruční doba neplyne po dobu, po kterou kupující nemůže užívat automobil pro jeho vady, za které odpovídá prodávající.</w:t>
      </w:r>
    </w:p>
    <w:p w14:paraId="210735BF" w14:textId="490CB6CC" w:rsidR="007C27CE" w:rsidRPr="00613979" w:rsidRDefault="00E6430F" w:rsidP="00613979">
      <w:pPr>
        <w:pStyle w:val="Zkladntext2"/>
        <w:numPr>
          <w:ilvl w:val="0"/>
          <w:numId w:val="16"/>
        </w:numPr>
        <w:ind w:left="426" w:hanging="426"/>
        <w:jc w:val="both"/>
        <w:rPr>
          <w:rFonts w:asciiTheme="minorHAnsi" w:hAnsiTheme="minorHAnsi"/>
          <w:szCs w:val="24"/>
        </w:rPr>
      </w:pPr>
      <w:r w:rsidRPr="00613979">
        <w:rPr>
          <w:rFonts w:asciiTheme="minorHAnsi" w:hAnsiTheme="minorHAnsi"/>
          <w:szCs w:val="24"/>
        </w:rPr>
        <w:t xml:space="preserve"> </w:t>
      </w:r>
      <w:r w:rsidR="00E47761" w:rsidRPr="00613979">
        <w:rPr>
          <w:rFonts w:asciiTheme="minorHAnsi" w:hAnsiTheme="minorHAnsi"/>
          <w:szCs w:val="24"/>
        </w:rPr>
        <w:t>Pokud je záruční doba stanovená dodavateli a výrobci jednotlivých komponent automobilu kratší než záruční doba stanovená prodávajícím na celý automobil, má přednost před záručními dobami vyznačenými jednotlivými dodavateli a výrobci záruční doba uvedená v této smlouvě.</w:t>
      </w:r>
    </w:p>
    <w:p w14:paraId="22091193" w14:textId="77777777" w:rsidR="00B35E7D" w:rsidRPr="00B35E7D" w:rsidRDefault="00B35E7D" w:rsidP="00613979">
      <w:pPr>
        <w:pStyle w:val="Zkladntext2"/>
        <w:numPr>
          <w:ilvl w:val="0"/>
          <w:numId w:val="16"/>
        </w:numPr>
        <w:ind w:left="426" w:hanging="426"/>
        <w:jc w:val="both"/>
        <w:rPr>
          <w:rFonts w:asciiTheme="minorHAnsi" w:hAnsiTheme="minorHAnsi"/>
          <w:snapToGrid/>
          <w:szCs w:val="24"/>
        </w:rPr>
      </w:pPr>
      <w:r w:rsidRPr="00B35E7D">
        <w:rPr>
          <w:rFonts w:asciiTheme="minorHAnsi" w:hAnsiTheme="minorHAnsi"/>
          <w:szCs w:val="24"/>
        </w:rPr>
        <w:t>Pro oznámení vady, na kterou se vztahuje záruka, a pro uplatnění práva z vadného plnění platí ustanovení § 2172 a § 2173 občanského zákoníku.</w:t>
      </w:r>
    </w:p>
    <w:p w14:paraId="50F3F524" w14:textId="27819B2B" w:rsidR="00B35E7D" w:rsidRPr="00B35E7D" w:rsidRDefault="00B35E7D" w:rsidP="00613979">
      <w:pPr>
        <w:pStyle w:val="Zkladntext2"/>
        <w:numPr>
          <w:ilvl w:val="0"/>
          <w:numId w:val="16"/>
        </w:numPr>
        <w:ind w:left="426" w:hanging="426"/>
        <w:jc w:val="both"/>
        <w:rPr>
          <w:rFonts w:asciiTheme="minorHAnsi" w:hAnsiTheme="minorHAnsi"/>
          <w:snapToGrid/>
          <w:szCs w:val="24"/>
        </w:rPr>
      </w:pPr>
      <w:r w:rsidRPr="00B35E7D">
        <w:rPr>
          <w:rFonts w:asciiTheme="minorHAnsi" w:hAnsiTheme="minorHAnsi"/>
          <w:szCs w:val="24"/>
        </w:rPr>
        <w:t>Kupující oznámí prodávajícímu vadu neprodleně poté, co se o vadě dověděl. Součástí oznámení bude sdělení, jak se vada projevuje. Má se za to, že kupující požaduje bezplatné odstranění vady v místě d</w:t>
      </w:r>
      <w:r w:rsidR="000A6184">
        <w:rPr>
          <w:rFonts w:asciiTheme="minorHAnsi" w:hAnsiTheme="minorHAnsi"/>
          <w:szCs w:val="24"/>
        </w:rPr>
        <w:t xml:space="preserve">odání dle článku III. </w:t>
      </w:r>
      <w:proofErr w:type="gramStart"/>
      <w:r w:rsidR="000A6184">
        <w:rPr>
          <w:rFonts w:asciiTheme="minorHAnsi" w:hAnsiTheme="minorHAnsi"/>
          <w:szCs w:val="24"/>
        </w:rPr>
        <w:t xml:space="preserve">odst. 4 </w:t>
      </w:r>
      <w:r w:rsidR="00B877B1">
        <w:rPr>
          <w:rFonts w:asciiTheme="minorHAnsi" w:hAnsiTheme="minorHAnsi"/>
          <w:szCs w:val="24"/>
        </w:rPr>
        <w:t xml:space="preserve"> této smlouvy</w:t>
      </w:r>
      <w:proofErr w:type="gramEnd"/>
      <w:r w:rsidR="00B877B1">
        <w:rPr>
          <w:rFonts w:asciiTheme="minorHAnsi" w:hAnsiTheme="minorHAnsi"/>
          <w:szCs w:val="24"/>
        </w:rPr>
        <w:t>, pokud se smluvní strany nedohodnou jinak.</w:t>
      </w:r>
    </w:p>
    <w:p w14:paraId="1C14F02F" w14:textId="77777777" w:rsidR="00B35E7D" w:rsidRPr="00B35E7D" w:rsidRDefault="00B35E7D" w:rsidP="00E964A8">
      <w:pPr>
        <w:pStyle w:val="Zkladntext2"/>
        <w:numPr>
          <w:ilvl w:val="0"/>
          <w:numId w:val="16"/>
        </w:numPr>
        <w:ind w:left="426" w:hanging="426"/>
        <w:jc w:val="both"/>
        <w:rPr>
          <w:rFonts w:asciiTheme="minorHAnsi" w:hAnsiTheme="minorHAnsi"/>
          <w:snapToGrid/>
          <w:szCs w:val="24"/>
        </w:rPr>
      </w:pPr>
      <w:r w:rsidRPr="00B35E7D">
        <w:rPr>
          <w:rFonts w:asciiTheme="minorHAnsi" w:hAnsiTheme="minorHAnsi"/>
          <w:szCs w:val="24"/>
        </w:rPr>
        <w:t>Předmět koupě je vadný, nemá-li vlastnosti stanovené v § 2095 a § 2096 občanského zákoníku. Za vadu se považují i plnění jiné věci. Za vadu se považují i vady v dokladech nutných pro užívání věci.</w:t>
      </w:r>
    </w:p>
    <w:p w14:paraId="6A4EFEE2" w14:textId="77777777" w:rsidR="00B35E7D" w:rsidRPr="000A6184" w:rsidRDefault="00B35E7D" w:rsidP="00E964A8">
      <w:pPr>
        <w:pStyle w:val="Zkladntext2"/>
        <w:numPr>
          <w:ilvl w:val="0"/>
          <w:numId w:val="16"/>
        </w:numPr>
        <w:ind w:left="426" w:hanging="426"/>
        <w:jc w:val="both"/>
        <w:rPr>
          <w:rFonts w:asciiTheme="minorHAnsi" w:hAnsiTheme="minorHAnsi"/>
          <w:snapToGrid/>
          <w:szCs w:val="24"/>
        </w:rPr>
      </w:pPr>
      <w:r w:rsidRPr="00B35E7D">
        <w:rPr>
          <w:rFonts w:asciiTheme="minorHAnsi" w:hAnsiTheme="minorHAnsi"/>
          <w:szCs w:val="24"/>
        </w:rPr>
        <w:t>V případě odstranění vady předmětu koupě nebo jeho části v záruční době, běží na předmět koupě nebo jeho části dnem předání zpět kupujícímu nová záruční doba ve stejné délce jako je sjednána v odstavci 1. tohoto článku.</w:t>
      </w:r>
    </w:p>
    <w:p w14:paraId="7B74CC1F" w14:textId="2F516916" w:rsidR="00F571FE" w:rsidRPr="00F571FE" w:rsidRDefault="000A6184" w:rsidP="00F571FE">
      <w:pPr>
        <w:pStyle w:val="Zkladntext2"/>
        <w:numPr>
          <w:ilvl w:val="0"/>
          <w:numId w:val="16"/>
        </w:numPr>
        <w:ind w:left="426" w:hanging="426"/>
        <w:jc w:val="both"/>
        <w:rPr>
          <w:rFonts w:asciiTheme="minorHAnsi" w:hAnsiTheme="minorHAnsi"/>
          <w:snapToGrid/>
          <w:szCs w:val="24"/>
        </w:rPr>
      </w:pPr>
      <w:r w:rsidRPr="000A6184">
        <w:rPr>
          <w:rFonts w:asciiTheme="minorHAnsi" w:hAnsiTheme="minorHAnsi"/>
          <w:szCs w:val="24"/>
        </w:rPr>
        <w:t xml:space="preserve">Prodávající započne s odstraněním vady neprodleně, nejpozději však do 24 hodin od doby, kdy se o vadě dověděl, pokud se smluvní strany nedohodnou jinak. S odstraňováním vad je nutno začít neprodleně, jestliže lze na základě reklamovaného stavu počítat s většími následnými škodami. Vada bude odstraněna neprodleně, nejpozději však do 48 hodin od započetí prací, pokud se smluvní strany nedohodnou jinak. V případě, že prodávající neodstraní reklamovanou vadu ani do 30 dnů ode dne doručení písemného oznámení kupujícího, je prodávající povinen uhradit veškeré náklady, které kupující vynaložil na odstranění uvedené vady. Kupující je oprávněn odstraněním vad </w:t>
      </w:r>
      <w:r w:rsidRPr="00F571FE">
        <w:rPr>
          <w:rFonts w:asciiTheme="minorHAnsi" w:hAnsiTheme="minorHAnsi"/>
          <w:szCs w:val="24"/>
        </w:rPr>
        <w:t>pověřit jinou odbornou osobu na náklady prodávajícího</w:t>
      </w:r>
      <w:r w:rsidR="006F4486">
        <w:rPr>
          <w:rFonts w:asciiTheme="minorHAnsi" w:hAnsiTheme="minorHAnsi"/>
          <w:szCs w:val="24"/>
        </w:rPr>
        <w:t>.</w:t>
      </w:r>
    </w:p>
    <w:p w14:paraId="091510CE" w14:textId="78494E65" w:rsidR="002D0FCB" w:rsidRPr="00F571FE" w:rsidRDefault="002D0FCB" w:rsidP="006F4486">
      <w:pPr>
        <w:pStyle w:val="Zkladntext2"/>
        <w:ind w:left="426"/>
        <w:jc w:val="both"/>
        <w:rPr>
          <w:rFonts w:asciiTheme="minorHAnsi" w:hAnsiTheme="minorHAnsi"/>
          <w:snapToGrid/>
          <w:szCs w:val="24"/>
        </w:rPr>
      </w:pPr>
    </w:p>
    <w:p w14:paraId="08325D4C" w14:textId="77777777" w:rsidR="002D0FCB" w:rsidRPr="00B35E7D" w:rsidRDefault="002D0FCB" w:rsidP="00B35E7D">
      <w:pPr>
        <w:pStyle w:val="Bezmezer"/>
        <w:jc w:val="both"/>
        <w:rPr>
          <w:rFonts w:asciiTheme="minorHAnsi" w:hAnsiTheme="minorHAnsi" w:cs="Times New Roman"/>
          <w:sz w:val="24"/>
          <w:szCs w:val="24"/>
        </w:rPr>
      </w:pPr>
    </w:p>
    <w:p w14:paraId="45CFBD09" w14:textId="77777777" w:rsidR="00B35E7D" w:rsidRPr="00392DD0" w:rsidRDefault="00B35E7D" w:rsidP="00B35E7D">
      <w:pPr>
        <w:pStyle w:val="Bezmezer"/>
        <w:jc w:val="center"/>
        <w:rPr>
          <w:rFonts w:asciiTheme="minorHAnsi" w:hAnsiTheme="minorHAnsi" w:cs="Times New Roman"/>
          <w:b/>
          <w:sz w:val="24"/>
          <w:szCs w:val="24"/>
        </w:rPr>
      </w:pPr>
      <w:r w:rsidRPr="00392DD0">
        <w:rPr>
          <w:rFonts w:asciiTheme="minorHAnsi" w:hAnsiTheme="minorHAnsi" w:cs="Times New Roman"/>
          <w:b/>
          <w:sz w:val="24"/>
          <w:szCs w:val="24"/>
        </w:rPr>
        <w:t>VII.</w:t>
      </w:r>
    </w:p>
    <w:p w14:paraId="4D93D5E4" w14:textId="284969B3" w:rsidR="00B35E7D" w:rsidRPr="00392DD0" w:rsidRDefault="0058663D" w:rsidP="00B35E7D">
      <w:pPr>
        <w:pStyle w:val="Bezmezer"/>
        <w:jc w:val="center"/>
        <w:rPr>
          <w:rFonts w:asciiTheme="minorHAnsi" w:hAnsiTheme="minorHAnsi" w:cs="Times New Roman"/>
          <w:b/>
          <w:sz w:val="24"/>
          <w:szCs w:val="24"/>
        </w:rPr>
      </w:pPr>
      <w:r w:rsidRPr="00392DD0">
        <w:rPr>
          <w:rFonts w:asciiTheme="minorHAnsi" w:hAnsiTheme="minorHAnsi" w:cs="Times New Roman"/>
          <w:b/>
          <w:sz w:val="24"/>
          <w:szCs w:val="24"/>
        </w:rPr>
        <w:t>Součinnost kupujícího</w:t>
      </w:r>
    </w:p>
    <w:p w14:paraId="3B815A94" w14:textId="301A5E12" w:rsidR="00B35E7D" w:rsidRPr="00392DD0" w:rsidRDefault="00453255" w:rsidP="00096B9E">
      <w:pPr>
        <w:pStyle w:val="Bezmezer"/>
        <w:numPr>
          <w:ilvl w:val="0"/>
          <w:numId w:val="5"/>
        </w:numPr>
        <w:ind w:left="426" w:hanging="426"/>
        <w:jc w:val="both"/>
        <w:rPr>
          <w:rFonts w:asciiTheme="minorHAnsi" w:hAnsiTheme="minorHAnsi" w:cs="Times New Roman"/>
          <w:sz w:val="24"/>
          <w:szCs w:val="24"/>
        </w:rPr>
      </w:pPr>
      <w:r w:rsidRPr="00392DD0">
        <w:rPr>
          <w:rFonts w:asciiTheme="minorHAnsi" w:hAnsiTheme="minorHAnsi" w:cs="Times New Roman"/>
          <w:sz w:val="24"/>
          <w:szCs w:val="24"/>
        </w:rPr>
        <w:t xml:space="preserve">Kupující se zavazuje předat prodávajícímu požární příslušenství, které je v příloze č. 1 této smlouvy označeno „dodá zadavatel“ na základě </w:t>
      </w:r>
      <w:r w:rsidR="003A465F" w:rsidRPr="00392DD0">
        <w:rPr>
          <w:rFonts w:asciiTheme="minorHAnsi" w:hAnsiTheme="minorHAnsi" w:cs="Times New Roman"/>
          <w:sz w:val="24"/>
          <w:szCs w:val="24"/>
        </w:rPr>
        <w:t>písemné výzvy kupujícího zaslané osobám pověřených jednat ve věcech administrativních a technických. Smluvní strany sepíší o předání a převzetí požárního přísluš</w:t>
      </w:r>
      <w:r w:rsidR="00322482" w:rsidRPr="00392DD0">
        <w:rPr>
          <w:rFonts w:asciiTheme="minorHAnsi" w:hAnsiTheme="minorHAnsi" w:cs="Times New Roman"/>
          <w:sz w:val="24"/>
          <w:szCs w:val="24"/>
        </w:rPr>
        <w:t>enství předávací protokol (vyhotoví kupující).</w:t>
      </w:r>
    </w:p>
    <w:p w14:paraId="6C7CB5EE" w14:textId="77777777" w:rsidR="00B35E7D" w:rsidRPr="00392DD0" w:rsidRDefault="00B35E7D" w:rsidP="00096B9E">
      <w:pPr>
        <w:pStyle w:val="Bezmezer"/>
        <w:numPr>
          <w:ilvl w:val="0"/>
          <w:numId w:val="5"/>
        </w:numPr>
        <w:ind w:left="426" w:hanging="426"/>
        <w:jc w:val="both"/>
        <w:rPr>
          <w:rFonts w:asciiTheme="minorHAnsi" w:hAnsiTheme="minorHAnsi" w:cs="Times New Roman"/>
          <w:sz w:val="24"/>
          <w:szCs w:val="24"/>
        </w:rPr>
      </w:pPr>
      <w:r w:rsidRPr="00392DD0">
        <w:rPr>
          <w:rFonts w:asciiTheme="minorHAnsi" w:hAnsiTheme="minorHAnsi" w:cs="Times New Roman"/>
          <w:sz w:val="24"/>
          <w:szCs w:val="24"/>
        </w:rPr>
        <w:t>Kupující prohlašuje, že při převzetí předmětu koupě provede kontrolu:</w:t>
      </w:r>
    </w:p>
    <w:p w14:paraId="075C6752" w14:textId="77777777" w:rsidR="00B35E7D" w:rsidRPr="00B35E7D" w:rsidRDefault="00B35E7D" w:rsidP="00B35E7D">
      <w:pPr>
        <w:numPr>
          <w:ilvl w:val="0"/>
          <w:numId w:val="6"/>
        </w:numPr>
        <w:tabs>
          <w:tab w:val="left" w:pos="0"/>
          <w:tab w:val="left" w:pos="900"/>
        </w:tabs>
        <w:spacing w:after="0" w:line="240" w:lineRule="auto"/>
        <w:jc w:val="both"/>
        <w:rPr>
          <w:rFonts w:cs="Times New Roman"/>
          <w:sz w:val="24"/>
          <w:szCs w:val="24"/>
        </w:rPr>
      </w:pPr>
      <w:r w:rsidRPr="00B35E7D">
        <w:rPr>
          <w:rFonts w:cs="Times New Roman"/>
          <w:sz w:val="24"/>
          <w:szCs w:val="24"/>
        </w:rPr>
        <w:lastRenderedPageBreak/>
        <w:t>dodaného typu vozidla a jeho vybavení,</w:t>
      </w:r>
    </w:p>
    <w:p w14:paraId="7EF47201" w14:textId="77777777" w:rsidR="00B35E7D" w:rsidRPr="00B35E7D" w:rsidRDefault="00B35E7D" w:rsidP="00B35E7D">
      <w:pPr>
        <w:numPr>
          <w:ilvl w:val="0"/>
          <w:numId w:val="6"/>
        </w:numPr>
        <w:tabs>
          <w:tab w:val="left" w:pos="0"/>
          <w:tab w:val="left" w:pos="900"/>
        </w:tabs>
        <w:spacing w:after="0" w:line="240" w:lineRule="auto"/>
        <w:jc w:val="both"/>
        <w:rPr>
          <w:rFonts w:cs="Times New Roman"/>
          <w:sz w:val="24"/>
          <w:szCs w:val="24"/>
        </w:rPr>
      </w:pPr>
      <w:r w:rsidRPr="00B35E7D">
        <w:rPr>
          <w:rFonts w:cs="Times New Roman"/>
          <w:sz w:val="24"/>
          <w:szCs w:val="24"/>
        </w:rPr>
        <w:t>zjevných jakostních vlastností,</w:t>
      </w:r>
    </w:p>
    <w:p w14:paraId="02C67991" w14:textId="77777777" w:rsidR="00B35E7D" w:rsidRPr="00B35E7D" w:rsidRDefault="00B35E7D" w:rsidP="00B35E7D">
      <w:pPr>
        <w:numPr>
          <w:ilvl w:val="0"/>
          <w:numId w:val="6"/>
        </w:numPr>
        <w:tabs>
          <w:tab w:val="left" w:pos="0"/>
          <w:tab w:val="left" w:pos="900"/>
        </w:tabs>
        <w:spacing w:after="0" w:line="240" w:lineRule="auto"/>
        <w:jc w:val="both"/>
        <w:rPr>
          <w:rFonts w:cs="Times New Roman"/>
          <w:sz w:val="24"/>
          <w:szCs w:val="24"/>
        </w:rPr>
      </w:pPr>
      <w:r w:rsidRPr="00B35E7D">
        <w:rPr>
          <w:rFonts w:cs="Times New Roman"/>
          <w:sz w:val="24"/>
          <w:szCs w:val="24"/>
        </w:rPr>
        <w:t>dodaných dokladů,</w:t>
      </w:r>
    </w:p>
    <w:p w14:paraId="1332640E" w14:textId="2A03CE57" w:rsidR="00B35E7D" w:rsidRPr="00B35E7D" w:rsidRDefault="00B35E7D" w:rsidP="00B35E7D">
      <w:pPr>
        <w:tabs>
          <w:tab w:val="left" w:pos="284"/>
        </w:tabs>
        <w:spacing w:after="0" w:line="240" w:lineRule="auto"/>
        <w:ind w:left="284"/>
        <w:jc w:val="both"/>
        <w:rPr>
          <w:rFonts w:cs="Times New Roman"/>
          <w:sz w:val="24"/>
          <w:szCs w:val="24"/>
        </w:rPr>
      </w:pPr>
      <w:r w:rsidRPr="00B35E7D">
        <w:rPr>
          <w:rFonts w:cs="Times New Roman"/>
          <w:sz w:val="24"/>
          <w:szCs w:val="24"/>
        </w:rPr>
        <w:t xml:space="preserve">a provede zkušební jízdu. Zjištění budou zaznamenána zápisem do předávacího protokolu. </w:t>
      </w:r>
    </w:p>
    <w:p w14:paraId="0F351F4B" w14:textId="77777777" w:rsidR="00B35E7D" w:rsidRPr="00B35E7D" w:rsidRDefault="00B35E7D" w:rsidP="00B35E7D">
      <w:pPr>
        <w:pStyle w:val="Bezmezer"/>
        <w:jc w:val="both"/>
        <w:rPr>
          <w:rFonts w:asciiTheme="minorHAnsi" w:hAnsiTheme="minorHAnsi" w:cs="Times New Roman"/>
          <w:sz w:val="24"/>
          <w:szCs w:val="24"/>
        </w:rPr>
      </w:pPr>
    </w:p>
    <w:p w14:paraId="03FE3F31"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 xml:space="preserve">VIII. </w:t>
      </w:r>
    </w:p>
    <w:p w14:paraId="4BCADE17" w14:textId="77777777" w:rsidR="00B35E7D" w:rsidRPr="00B35E7D" w:rsidRDefault="00B35E7D" w:rsidP="00B35E7D">
      <w:pPr>
        <w:spacing w:after="0" w:line="240" w:lineRule="auto"/>
        <w:jc w:val="center"/>
        <w:rPr>
          <w:rFonts w:cs="Times New Roman"/>
          <w:b/>
          <w:sz w:val="24"/>
          <w:szCs w:val="24"/>
        </w:rPr>
      </w:pPr>
      <w:r w:rsidRPr="00B35E7D">
        <w:rPr>
          <w:rFonts w:cs="Times New Roman"/>
          <w:b/>
          <w:sz w:val="24"/>
          <w:szCs w:val="24"/>
        </w:rPr>
        <w:t>Ukončení smlouvy</w:t>
      </w:r>
    </w:p>
    <w:p w14:paraId="40B70766" w14:textId="77777777" w:rsidR="00B35E7D" w:rsidRPr="00B35E7D" w:rsidRDefault="00B35E7D" w:rsidP="00096B9E">
      <w:pPr>
        <w:pStyle w:val="Sheading2"/>
        <w:keepNext w:val="0"/>
        <w:numPr>
          <w:ilvl w:val="0"/>
          <w:numId w:val="9"/>
        </w:numPr>
        <w:tabs>
          <w:tab w:val="left" w:pos="0"/>
        </w:tabs>
        <w:suppressAutoHyphens/>
        <w:spacing w:before="0" w:after="0" w:line="240" w:lineRule="auto"/>
        <w:ind w:left="426" w:hanging="426"/>
        <w:jc w:val="both"/>
        <w:rPr>
          <w:rFonts w:asciiTheme="minorHAnsi" w:hAnsiTheme="minorHAnsi"/>
          <w:sz w:val="24"/>
          <w:szCs w:val="24"/>
          <w:lang w:val="cs-CZ"/>
        </w:rPr>
      </w:pPr>
      <w:r w:rsidRPr="00B35E7D">
        <w:rPr>
          <w:rFonts w:asciiTheme="minorHAnsi" w:hAnsiTheme="minorHAnsi"/>
          <w:sz w:val="24"/>
          <w:szCs w:val="24"/>
          <w:lang w:val="cs-CZ"/>
        </w:rPr>
        <w:t>Tato smlouva může být ukončena následujícími způsoby:</w:t>
      </w:r>
    </w:p>
    <w:p w14:paraId="48A3B53D" w14:textId="77777777" w:rsidR="00B35E7D" w:rsidRPr="00B35E7D" w:rsidRDefault="00B35E7D" w:rsidP="00357273">
      <w:pPr>
        <w:pStyle w:val="Sheading3"/>
        <w:keepNext w:val="0"/>
        <w:numPr>
          <w:ilvl w:val="0"/>
          <w:numId w:val="8"/>
        </w:numPr>
        <w:suppressAutoHyphens/>
        <w:spacing w:before="0" w:after="0" w:line="240" w:lineRule="auto"/>
        <w:ind w:left="851" w:hanging="425"/>
        <w:rPr>
          <w:rFonts w:asciiTheme="minorHAnsi" w:hAnsiTheme="minorHAnsi"/>
          <w:sz w:val="24"/>
          <w:szCs w:val="24"/>
          <w:lang w:val="cs-CZ"/>
        </w:rPr>
      </w:pPr>
      <w:r w:rsidRPr="00B35E7D">
        <w:rPr>
          <w:rFonts w:asciiTheme="minorHAnsi" w:hAnsiTheme="minorHAnsi"/>
          <w:sz w:val="24"/>
          <w:szCs w:val="24"/>
          <w:lang w:val="cs-CZ"/>
        </w:rPr>
        <w:t xml:space="preserve">dohodou smluvních stran nebo </w:t>
      </w:r>
    </w:p>
    <w:p w14:paraId="4B6CAF30" w14:textId="77777777" w:rsidR="00B35E7D" w:rsidRPr="00B35E7D" w:rsidRDefault="00B35E7D" w:rsidP="00357273">
      <w:pPr>
        <w:pStyle w:val="Sheading3"/>
        <w:keepNext w:val="0"/>
        <w:numPr>
          <w:ilvl w:val="0"/>
          <w:numId w:val="8"/>
        </w:numPr>
        <w:suppressAutoHyphens/>
        <w:spacing w:before="0" w:after="0" w:line="240" w:lineRule="auto"/>
        <w:ind w:left="851" w:hanging="425"/>
        <w:jc w:val="both"/>
        <w:rPr>
          <w:rFonts w:asciiTheme="minorHAnsi" w:hAnsiTheme="minorHAnsi"/>
          <w:sz w:val="24"/>
          <w:szCs w:val="24"/>
          <w:lang w:val="cs-CZ"/>
        </w:rPr>
      </w:pPr>
      <w:r w:rsidRPr="00B35E7D">
        <w:rPr>
          <w:rFonts w:asciiTheme="minorHAnsi" w:hAnsiTheme="minorHAnsi"/>
          <w:sz w:val="24"/>
          <w:szCs w:val="24"/>
          <w:lang w:val="cs-CZ"/>
        </w:rPr>
        <w:t xml:space="preserve">odstoupením od této smlouvy z důvodu porušení povinností smluvní strany vyplývajících z této smlouvy nebo z jiných důvodů stanovených občanským zákoníkem, a to za podmínek uvedených v tomto článku. </w:t>
      </w:r>
    </w:p>
    <w:p w14:paraId="2389AFF6" w14:textId="77777777" w:rsidR="00B35E7D" w:rsidRPr="00B35E7D" w:rsidRDefault="00B35E7D" w:rsidP="00357273">
      <w:pPr>
        <w:pStyle w:val="Sheading3"/>
        <w:keepNext w:val="0"/>
        <w:numPr>
          <w:ilvl w:val="0"/>
          <w:numId w:val="9"/>
        </w:numPr>
        <w:tabs>
          <w:tab w:val="left" w:pos="0"/>
        </w:tabs>
        <w:suppressAutoHyphens/>
        <w:spacing w:before="0" w:after="0" w:line="240" w:lineRule="auto"/>
        <w:ind w:left="426" w:hanging="426"/>
        <w:jc w:val="both"/>
        <w:rPr>
          <w:rFonts w:asciiTheme="minorHAnsi" w:hAnsiTheme="minorHAnsi"/>
          <w:sz w:val="24"/>
          <w:szCs w:val="24"/>
          <w:lang w:val="cs-CZ"/>
        </w:rPr>
      </w:pPr>
      <w:r w:rsidRPr="00B35E7D">
        <w:rPr>
          <w:rFonts w:asciiTheme="minorHAnsi" w:hAnsiTheme="minorHAnsi"/>
          <w:sz w:val="24"/>
          <w:szCs w:val="24"/>
          <w:lang w:val="cs-CZ"/>
        </w:rPr>
        <w:t>V případě, že porušení smlouvy může být napraveno a neplnící smluvní strana tak neučiní ani do 14 kalendářních dnů po obdržení výzvy k nápravě, pak je druhá smluvní strana oprávněna odstoupit od této smlouvy doručením písemného oznámení smluvní straně, která porušila svou povinnost. Nemůže-li být porušení povinností napraveno nebo jedná-li se o podstatné porušení smlouvy, je strana, která smlouvu neporušuje, oprávněna odstoupit od této smlouvy s okamžitou účinností.</w:t>
      </w:r>
    </w:p>
    <w:p w14:paraId="74303CF1" w14:textId="77777777" w:rsidR="00B35E7D" w:rsidRPr="00B35E7D" w:rsidRDefault="00B35E7D" w:rsidP="00357273">
      <w:pPr>
        <w:numPr>
          <w:ilvl w:val="0"/>
          <w:numId w:val="9"/>
        </w:numPr>
        <w:spacing w:after="0" w:line="240" w:lineRule="auto"/>
        <w:ind w:left="426" w:hanging="426"/>
        <w:jc w:val="both"/>
        <w:rPr>
          <w:rFonts w:cs="Times New Roman"/>
          <w:sz w:val="24"/>
          <w:szCs w:val="24"/>
          <w:lang w:eastAsia="en-US"/>
        </w:rPr>
      </w:pPr>
      <w:r w:rsidRPr="00B35E7D">
        <w:rPr>
          <w:rFonts w:cs="Times New Roman"/>
          <w:sz w:val="24"/>
          <w:szCs w:val="24"/>
        </w:rPr>
        <w:t>Podstatným porušením smlouvy opravňujícím objednatele odstoupit s okamžitou účinností od této smlouvy jsou zejména následující skutečnosti:</w:t>
      </w:r>
    </w:p>
    <w:p w14:paraId="799EDBD0" w14:textId="333DFBF0" w:rsidR="00B35E7D" w:rsidRPr="00B35E7D" w:rsidRDefault="00B35E7D" w:rsidP="00357273">
      <w:pPr>
        <w:pStyle w:val="Sheading3"/>
        <w:keepNext w:val="0"/>
        <w:numPr>
          <w:ilvl w:val="0"/>
          <w:numId w:val="10"/>
        </w:numPr>
        <w:suppressAutoHyphens/>
        <w:spacing w:before="0" w:after="0" w:line="240" w:lineRule="auto"/>
        <w:ind w:left="851" w:hanging="425"/>
        <w:jc w:val="both"/>
        <w:rPr>
          <w:rFonts w:asciiTheme="minorHAnsi" w:hAnsiTheme="minorHAnsi"/>
          <w:sz w:val="24"/>
          <w:szCs w:val="24"/>
          <w:lang w:val="cs-CZ"/>
        </w:rPr>
      </w:pPr>
      <w:r w:rsidRPr="00B35E7D">
        <w:rPr>
          <w:rFonts w:asciiTheme="minorHAnsi" w:hAnsiTheme="minorHAnsi"/>
          <w:sz w:val="24"/>
          <w:szCs w:val="24"/>
          <w:lang w:val="cs-CZ"/>
        </w:rPr>
        <w:t>prodlení prodávajícího s dobou plnění delší jak 14 kalendářních dnů;</w:t>
      </w:r>
    </w:p>
    <w:p w14:paraId="5E63BAEA" w14:textId="450A01E0" w:rsidR="00B35E7D" w:rsidRPr="00B35E7D" w:rsidRDefault="00B35E7D" w:rsidP="00357273">
      <w:pPr>
        <w:numPr>
          <w:ilvl w:val="0"/>
          <w:numId w:val="10"/>
        </w:numPr>
        <w:spacing w:after="0" w:line="240" w:lineRule="auto"/>
        <w:ind w:left="851" w:hanging="425"/>
        <w:jc w:val="both"/>
        <w:rPr>
          <w:rFonts w:cs="Times New Roman"/>
          <w:sz w:val="24"/>
          <w:szCs w:val="24"/>
          <w:lang w:eastAsia="en-US"/>
        </w:rPr>
      </w:pPr>
      <w:r w:rsidRPr="00B35E7D">
        <w:rPr>
          <w:rFonts w:cs="Times New Roman"/>
          <w:sz w:val="24"/>
          <w:szCs w:val="24"/>
        </w:rPr>
        <w:t xml:space="preserve">nedodržení lhůty pro odstranění zjištěných vad předmětu koupě o více než 14 kalendářních dnů (čl. VI. </w:t>
      </w:r>
      <w:r w:rsidR="00EB58FA">
        <w:rPr>
          <w:rFonts w:cs="Times New Roman"/>
          <w:sz w:val="24"/>
          <w:szCs w:val="24"/>
        </w:rPr>
        <w:t>odst.</w:t>
      </w:r>
      <w:r w:rsidRPr="00B35E7D">
        <w:rPr>
          <w:rFonts w:cs="Times New Roman"/>
          <w:sz w:val="24"/>
          <w:szCs w:val="24"/>
        </w:rPr>
        <w:t xml:space="preserve"> </w:t>
      </w:r>
      <w:r w:rsidR="00EB58FA">
        <w:rPr>
          <w:rFonts w:cs="Times New Roman"/>
          <w:sz w:val="24"/>
          <w:szCs w:val="24"/>
        </w:rPr>
        <w:t>8</w:t>
      </w:r>
      <w:r w:rsidRPr="00B35E7D">
        <w:rPr>
          <w:rFonts w:cs="Times New Roman"/>
          <w:sz w:val="24"/>
          <w:szCs w:val="24"/>
        </w:rPr>
        <w:t>. této smlouvy);</w:t>
      </w:r>
    </w:p>
    <w:p w14:paraId="330682B1" w14:textId="3D7BB161" w:rsidR="00B35E7D" w:rsidRPr="00B35E7D" w:rsidRDefault="00B35E7D" w:rsidP="00357273">
      <w:pPr>
        <w:numPr>
          <w:ilvl w:val="0"/>
          <w:numId w:val="10"/>
        </w:numPr>
        <w:spacing w:after="0" w:line="240" w:lineRule="auto"/>
        <w:ind w:left="851" w:hanging="425"/>
        <w:jc w:val="both"/>
        <w:rPr>
          <w:rFonts w:cs="Times New Roman"/>
          <w:sz w:val="24"/>
          <w:szCs w:val="24"/>
          <w:lang w:eastAsia="en-US"/>
        </w:rPr>
      </w:pPr>
      <w:r w:rsidRPr="00B35E7D">
        <w:rPr>
          <w:rFonts w:cs="Times New Roman"/>
          <w:sz w:val="24"/>
          <w:szCs w:val="24"/>
        </w:rPr>
        <w:t xml:space="preserve">ukáže-li se prohlášení prodávajícího podle čl. </w:t>
      </w:r>
      <w:r w:rsidR="00A61BD5">
        <w:rPr>
          <w:rFonts w:cs="Times New Roman"/>
          <w:sz w:val="24"/>
          <w:szCs w:val="24"/>
        </w:rPr>
        <w:t>II</w:t>
      </w:r>
      <w:r w:rsidRPr="00B35E7D">
        <w:rPr>
          <w:rFonts w:cs="Times New Roman"/>
          <w:sz w:val="24"/>
          <w:szCs w:val="24"/>
        </w:rPr>
        <w:t xml:space="preserve">. odst. </w:t>
      </w:r>
      <w:r w:rsidR="00A61BD5">
        <w:rPr>
          <w:rFonts w:cs="Times New Roman"/>
          <w:sz w:val="24"/>
          <w:szCs w:val="24"/>
        </w:rPr>
        <w:t>2</w:t>
      </w:r>
      <w:r w:rsidRPr="00B35E7D">
        <w:rPr>
          <w:rFonts w:cs="Times New Roman"/>
          <w:sz w:val="24"/>
          <w:szCs w:val="24"/>
        </w:rPr>
        <w:t xml:space="preserve"> </w:t>
      </w:r>
      <w:proofErr w:type="gramStart"/>
      <w:r w:rsidRPr="00B35E7D">
        <w:rPr>
          <w:rFonts w:cs="Times New Roman"/>
          <w:sz w:val="24"/>
          <w:szCs w:val="24"/>
        </w:rPr>
        <w:t>této</w:t>
      </w:r>
      <w:proofErr w:type="gramEnd"/>
      <w:r w:rsidRPr="00B35E7D">
        <w:rPr>
          <w:rFonts w:cs="Times New Roman"/>
          <w:sz w:val="24"/>
          <w:szCs w:val="24"/>
        </w:rPr>
        <w:t xml:space="preserve"> smlouvy nepravdivým;</w:t>
      </w:r>
    </w:p>
    <w:p w14:paraId="1BD0986B" w14:textId="77777777" w:rsidR="00B35E7D" w:rsidRPr="00B35E7D" w:rsidRDefault="00B35E7D" w:rsidP="00357273">
      <w:pPr>
        <w:numPr>
          <w:ilvl w:val="0"/>
          <w:numId w:val="10"/>
        </w:numPr>
        <w:spacing w:after="0" w:line="240" w:lineRule="auto"/>
        <w:ind w:left="851" w:hanging="425"/>
        <w:jc w:val="both"/>
        <w:rPr>
          <w:rFonts w:cs="Times New Roman"/>
          <w:sz w:val="24"/>
          <w:szCs w:val="24"/>
          <w:lang w:eastAsia="en-US"/>
        </w:rPr>
      </w:pPr>
      <w:r w:rsidRPr="00B35E7D">
        <w:rPr>
          <w:rFonts w:cs="Times New Roman"/>
          <w:sz w:val="24"/>
          <w:szCs w:val="24"/>
        </w:rPr>
        <w:t xml:space="preserve">bylo-li vůči prodávajícímu zahájeno insolvenční řízení; </w:t>
      </w:r>
    </w:p>
    <w:p w14:paraId="2C740BBA" w14:textId="77777777" w:rsidR="00B35E7D" w:rsidRPr="00B35E7D" w:rsidRDefault="00B35E7D" w:rsidP="00357273">
      <w:pPr>
        <w:numPr>
          <w:ilvl w:val="0"/>
          <w:numId w:val="10"/>
        </w:numPr>
        <w:spacing w:after="0" w:line="240" w:lineRule="auto"/>
        <w:ind w:left="851" w:hanging="425"/>
        <w:jc w:val="both"/>
        <w:rPr>
          <w:rFonts w:cs="Times New Roman"/>
          <w:sz w:val="24"/>
          <w:szCs w:val="24"/>
          <w:lang w:eastAsia="en-US"/>
        </w:rPr>
      </w:pPr>
      <w:r w:rsidRPr="00B35E7D">
        <w:rPr>
          <w:rFonts w:cs="Times New Roman"/>
          <w:sz w:val="24"/>
          <w:szCs w:val="24"/>
        </w:rPr>
        <w:t>bylo-li ohledně majetku prodávajícího vydáno insolvenčním soudem rozhodnutí o úpadku nebo hrozícím úpadku ve smyslu zákona č. 182/2006 Sb., nebo jiné rozhodnutí o prohlášení insolvence, nebo byl návrh na prohlášení úpadku zamítnut pro nedostatek majetku, nebo bylo-li přijato rozhodnutí o zrušení prodávajícího s likvidací.</w:t>
      </w:r>
    </w:p>
    <w:p w14:paraId="7AF2A3A7" w14:textId="1524E5D1" w:rsidR="00B35E7D" w:rsidRPr="00B35E7D" w:rsidRDefault="00B35E7D" w:rsidP="00357273">
      <w:pPr>
        <w:pStyle w:val="Sheading2"/>
        <w:keepNext w:val="0"/>
        <w:numPr>
          <w:ilvl w:val="0"/>
          <w:numId w:val="11"/>
        </w:numPr>
        <w:tabs>
          <w:tab w:val="left" w:pos="0"/>
        </w:tabs>
        <w:suppressAutoHyphens/>
        <w:spacing w:before="0" w:after="0" w:line="240" w:lineRule="auto"/>
        <w:ind w:left="426" w:hanging="426"/>
        <w:jc w:val="both"/>
        <w:rPr>
          <w:rFonts w:asciiTheme="minorHAnsi" w:hAnsiTheme="minorHAnsi"/>
          <w:sz w:val="24"/>
          <w:szCs w:val="24"/>
          <w:lang w:val="cs-CZ"/>
        </w:rPr>
      </w:pPr>
      <w:r w:rsidRPr="00B35E7D">
        <w:rPr>
          <w:rFonts w:asciiTheme="minorHAnsi" w:hAnsiTheme="minorHAnsi"/>
          <w:sz w:val="24"/>
          <w:szCs w:val="24"/>
          <w:lang w:val="cs-CZ"/>
        </w:rPr>
        <w:t>Podstatným porušením smlouvy opravňujícím prodávajícího odstoupit s okamžitou účinností od této smlouvy je pouze prodlení kupujícího s </w:t>
      </w:r>
      <w:r w:rsidRPr="007D4F82">
        <w:rPr>
          <w:rFonts w:asciiTheme="minorHAnsi" w:hAnsiTheme="minorHAnsi"/>
          <w:sz w:val="24"/>
          <w:szCs w:val="24"/>
          <w:lang w:val="cs-CZ"/>
        </w:rPr>
        <w:t xml:space="preserve">úhradou kupní ceny delší než </w:t>
      </w:r>
      <w:r w:rsidR="00A500B4" w:rsidRPr="007D4F82">
        <w:rPr>
          <w:rFonts w:asciiTheme="minorHAnsi" w:hAnsiTheme="minorHAnsi"/>
          <w:sz w:val="24"/>
          <w:szCs w:val="24"/>
          <w:lang w:val="cs-CZ"/>
        </w:rPr>
        <w:t>60</w:t>
      </w:r>
      <w:r w:rsidRPr="007D4F82">
        <w:rPr>
          <w:rFonts w:asciiTheme="minorHAnsi" w:hAnsiTheme="minorHAnsi"/>
          <w:sz w:val="24"/>
          <w:szCs w:val="24"/>
          <w:lang w:val="cs-CZ"/>
        </w:rPr>
        <w:t xml:space="preserve"> kalendářních dnů počítané ode dne splatnosti.</w:t>
      </w:r>
      <w:r w:rsidRPr="00B35E7D">
        <w:rPr>
          <w:rFonts w:asciiTheme="minorHAnsi" w:hAnsiTheme="minorHAnsi"/>
          <w:sz w:val="24"/>
          <w:szCs w:val="24"/>
          <w:lang w:val="cs-CZ"/>
        </w:rPr>
        <w:t xml:space="preserve"> </w:t>
      </w:r>
    </w:p>
    <w:p w14:paraId="497D29A4" w14:textId="77777777" w:rsidR="00B35E7D" w:rsidRPr="00B35E7D" w:rsidRDefault="00B35E7D" w:rsidP="00357273">
      <w:pPr>
        <w:numPr>
          <w:ilvl w:val="0"/>
          <w:numId w:val="11"/>
        </w:numPr>
        <w:spacing w:after="0" w:line="240" w:lineRule="auto"/>
        <w:ind w:left="426" w:hanging="426"/>
        <w:jc w:val="both"/>
        <w:rPr>
          <w:rFonts w:cs="Times New Roman"/>
          <w:sz w:val="24"/>
          <w:szCs w:val="24"/>
          <w:lang w:eastAsia="en-US"/>
        </w:rPr>
      </w:pPr>
      <w:r w:rsidRPr="00B35E7D">
        <w:rPr>
          <w:rFonts w:cs="Times New Roman"/>
          <w:sz w:val="24"/>
          <w:szCs w:val="24"/>
        </w:rPr>
        <w:t>Jestliže některá smluvní strana nebude moci plnit své povinnosti podle této smlouvy v důsledku okolností vylučujících odpovědnost, je povinna neprodleně písemně oznámit tuto skutečnost, včetně uvedení důvodů, druhé straně. Smluvní strany se následně dohodnou na změně, popř. předčasném ukončení smlouvy, a pokud se do 5 dnů od obdržení oznámení dle první věty nedohodnou, je kterákoli ze stran oprávněna od smlouvy odstoupit.</w:t>
      </w:r>
    </w:p>
    <w:p w14:paraId="61B348AD" w14:textId="77777777" w:rsidR="00B35E7D" w:rsidRPr="00B35E7D" w:rsidRDefault="00B35E7D" w:rsidP="00357273">
      <w:pPr>
        <w:numPr>
          <w:ilvl w:val="0"/>
          <w:numId w:val="11"/>
        </w:numPr>
        <w:spacing w:after="0" w:line="240" w:lineRule="auto"/>
        <w:ind w:left="426" w:hanging="426"/>
        <w:jc w:val="both"/>
        <w:rPr>
          <w:rFonts w:cs="Times New Roman"/>
          <w:sz w:val="24"/>
          <w:szCs w:val="24"/>
          <w:lang w:eastAsia="en-US"/>
        </w:rPr>
      </w:pPr>
      <w:r w:rsidRPr="00B35E7D">
        <w:rPr>
          <w:rFonts w:cs="Times New Roman"/>
          <w:sz w:val="24"/>
          <w:szCs w:val="24"/>
        </w:rPr>
        <w:t>Tato smlouva se ruší ke dni doručení odstoupení druhé smluvní straně. Odstoupením však není dotčen nárok na náhrady újmy nebo smluvní pokuty dle této smlouvy.</w:t>
      </w:r>
    </w:p>
    <w:p w14:paraId="35F7F55B" w14:textId="77777777" w:rsidR="00B35E7D" w:rsidRPr="00B35E7D" w:rsidRDefault="00B35E7D" w:rsidP="00B35E7D">
      <w:pPr>
        <w:pStyle w:val="Bezmezer"/>
        <w:jc w:val="both"/>
        <w:rPr>
          <w:rFonts w:asciiTheme="minorHAnsi" w:hAnsiTheme="minorHAnsi" w:cs="Times New Roman"/>
          <w:sz w:val="24"/>
          <w:szCs w:val="24"/>
        </w:rPr>
      </w:pPr>
    </w:p>
    <w:p w14:paraId="048C7C1A"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 xml:space="preserve">IX. </w:t>
      </w:r>
    </w:p>
    <w:p w14:paraId="1C81B555"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Smluvní pokuta</w:t>
      </w:r>
    </w:p>
    <w:p w14:paraId="37164716" w14:textId="77777777" w:rsidR="00B35E7D" w:rsidRPr="00B35E7D" w:rsidRDefault="00B35E7D" w:rsidP="00C67A65">
      <w:pPr>
        <w:pStyle w:val="Zkladntext2"/>
        <w:numPr>
          <w:ilvl w:val="0"/>
          <w:numId w:val="12"/>
        </w:numPr>
        <w:ind w:left="426" w:hanging="426"/>
        <w:jc w:val="both"/>
        <w:rPr>
          <w:rFonts w:asciiTheme="minorHAnsi" w:hAnsiTheme="minorHAnsi"/>
          <w:snapToGrid/>
          <w:szCs w:val="24"/>
        </w:rPr>
      </w:pPr>
      <w:r w:rsidRPr="00B35E7D">
        <w:rPr>
          <w:rFonts w:asciiTheme="minorHAnsi" w:hAnsiTheme="minorHAnsi"/>
          <w:szCs w:val="24"/>
        </w:rPr>
        <w:t xml:space="preserve">Dojde-li ze strany kupujícího k prodlení při úhradě faktur, je kupující povinen zaplatit prodávajícímu smluvní pokutu ve výši 0,05 % z dlužné částky za každý den prodlení. </w:t>
      </w:r>
    </w:p>
    <w:p w14:paraId="3304578A" w14:textId="77777777" w:rsidR="00892429" w:rsidRPr="009749B8" w:rsidRDefault="00B35E7D" w:rsidP="00892429">
      <w:pPr>
        <w:pStyle w:val="Zkladntext2"/>
        <w:numPr>
          <w:ilvl w:val="0"/>
          <w:numId w:val="12"/>
        </w:numPr>
        <w:ind w:left="426" w:hanging="426"/>
        <w:jc w:val="both"/>
        <w:rPr>
          <w:rFonts w:asciiTheme="minorHAnsi" w:hAnsiTheme="minorHAnsi"/>
          <w:snapToGrid/>
          <w:szCs w:val="24"/>
        </w:rPr>
      </w:pPr>
      <w:r w:rsidRPr="00B35E7D">
        <w:rPr>
          <w:rFonts w:asciiTheme="minorHAnsi" w:hAnsiTheme="minorHAnsi"/>
          <w:szCs w:val="24"/>
        </w:rPr>
        <w:t>Prodávající je povinen zaplatit kupují</w:t>
      </w:r>
      <w:r w:rsidR="00215ABF">
        <w:rPr>
          <w:rFonts w:asciiTheme="minorHAnsi" w:hAnsiTheme="minorHAnsi"/>
          <w:szCs w:val="24"/>
        </w:rPr>
        <w:t>címu smluvní pokutu ve výši 0,2</w:t>
      </w:r>
      <w:r w:rsidRPr="00B35E7D">
        <w:rPr>
          <w:rFonts w:asciiTheme="minorHAnsi" w:hAnsiTheme="minorHAnsi"/>
          <w:szCs w:val="24"/>
        </w:rPr>
        <w:t xml:space="preserve"> % z kupní ceny za </w:t>
      </w:r>
      <w:r w:rsidRPr="009749B8">
        <w:rPr>
          <w:rFonts w:asciiTheme="minorHAnsi" w:hAnsiTheme="minorHAnsi"/>
          <w:szCs w:val="24"/>
        </w:rPr>
        <w:t>každý den prodlení s předáním předmětu koupě a veškerého příslušenství v termínu podle čl. III. odst. 2. této smlouvy.</w:t>
      </w:r>
      <w:r w:rsidR="00892429" w:rsidRPr="009749B8">
        <w:rPr>
          <w:rFonts w:asciiTheme="minorHAnsi" w:hAnsiTheme="minorHAnsi"/>
          <w:szCs w:val="24"/>
        </w:rPr>
        <w:t xml:space="preserve"> </w:t>
      </w:r>
    </w:p>
    <w:p w14:paraId="3CB16320" w14:textId="3462B0C5" w:rsidR="009749B8" w:rsidRPr="009749B8" w:rsidRDefault="009749B8" w:rsidP="009749B8">
      <w:pPr>
        <w:pStyle w:val="Zkladntext2"/>
        <w:numPr>
          <w:ilvl w:val="0"/>
          <w:numId w:val="12"/>
        </w:numPr>
        <w:ind w:left="426" w:hanging="426"/>
        <w:jc w:val="both"/>
        <w:rPr>
          <w:rFonts w:asciiTheme="minorHAnsi" w:hAnsiTheme="minorHAnsi"/>
          <w:snapToGrid/>
          <w:szCs w:val="24"/>
        </w:rPr>
      </w:pPr>
      <w:r w:rsidRPr="009749B8">
        <w:rPr>
          <w:rFonts w:asciiTheme="minorHAnsi" w:hAnsiTheme="minorHAnsi"/>
          <w:szCs w:val="24"/>
        </w:rPr>
        <w:lastRenderedPageBreak/>
        <w:t xml:space="preserve">Prodávající je povinen zaplatit kupujícímu smluvní pokutu ve výši 250.000 Kč bude-li prodávající v prodlení s předáním předmětu koupě a veškerého příslušenství v termínu podle čl. III. odst. 2. této smlouvy. </w:t>
      </w:r>
    </w:p>
    <w:p w14:paraId="7E5A709D" w14:textId="2D8A6AD8" w:rsidR="00B35E7D" w:rsidRPr="009A31EC" w:rsidRDefault="00B35E7D" w:rsidP="00C67A65">
      <w:pPr>
        <w:pStyle w:val="Zkladntext2"/>
        <w:numPr>
          <w:ilvl w:val="0"/>
          <w:numId w:val="12"/>
        </w:numPr>
        <w:ind w:left="426" w:hanging="426"/>
        <w:jc w:val="both"/>
        <w:rPr>
          <w:rFonts w:asciiTheme="minorHAnsi" w:hAnsiTheme="minorHAnsi"/>
          <w:snapToGrid/>
          <w:szCs w:val="24"/>
        </w:rPr>
      </w:pPr>
      <w:r w:rsidRPr="00B35E7D">
        <w:rPr>
          <w:rFonts w:asciiTheme="minorHAnsi" w:hAnsiTheme="minorHAnsi"/>
          <w:szCs w:val="24"/>
        </w:rPr>
        <w:t xml:space="preserve">Jestliže prodávající neodstraní vady předmětu koupě v dohodnutém termínu podle čl. VI. bodu </w:t>
      </w:r>
      <w:r w:rsidR="00215ABF">
        <w:rPr>
          <w:rFonts w:asciiTheme="minorHAnsi" w:hAnsiTheme="minorHAnsi"/>
          <w:szCs w:val="24"/>
        </w:rPr>
        <w:t>8</w:t>
      </w:r>
      <w:r w:rsidRPr="00B35E7D">
        <w:rPr>
          <w:rFonts w:asciiTheme="minorHAnsi" w:hAnsiTheme="minorHAnsi"/>
          <w:szCs w:val="24"/>
        </w:rPr>
        <w:t>. této smlouvy, zaplatí objednateli smluvní pokutu ve výši 1.000,- Kč za každý den prodlení.</w:t>
      </w:r>
    </w:p>
    <w:p w14:paraId="4AFF2148" w14:textId="77777777" w:rsidR="009D5FB4" w:rsidRDefault="009D5FB4" w:rsidP="00B35E7D">
      <w:pPr>
        <w:pStyle w:val="Bezmezer"/>
        <w:jc w:val="center"/>
        <w:rPr>
          <w:rFonts w:asciiTheme="minorHAnsi" w:hAnsiTheme="minorHAnsi" w:cs="Times New Roman"/>
          <w:b/>
          <w:sz w:val="24"/>
          <w:szCs w:val="24"/>
        </w:rPr>
      </w:pPr>
    </w:p>
    <w:p w14:paraId="6E9F2541"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 xml:space="preserve">X. </w:t>
      </w:r>
    </w:p>
    <w:p w14:paraId="6A650FF1"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Ostatní práva a povinnosti stran</w:t>
      </w:r>
    </w:p>
    <w:p w14:paraId="42218EF4" w14:textId="77777777" w:rsidR="00B35E7D" w:rsidRDefault="00B35E7D" w:rsidP="00C67A65">
      <w:pPr>
        <w:pStyle w:val="Bezmezer"/>
        <w:numPr>
          <w:ilvl w:val="0"/>
          <w:numId w:val="19"/>
        </w:numPr>
        <w:tabs>
          <w:tab w:val="left" w:pos="426"/>
        </w:tabs>
        <w:ind w:left="426" w:hanging="426"/>
        <w:jc w:val="both"/>
        <w:rPr>
          <w:rFonts w:asciiTheme="minorHAnsi" w:hAnsiTheme="minorHAnsi" w:cs="Times New Roman"/>
          <w:sz w:val="24"/>
          <w:szCs w:val="24"/>
        </w:rPr>
      </w:pPr>
      <w:r w:rsidRPr="00B35E7D">
        <w:rPr>
          <w:rFonts w:asciiTheme="minorHAnsi" w:hAnsiTheme="minorHAnsi" w:cs="Times New Roman"/>
          <w:sz w:val="24"/>
          <w:szCs w:val="24"/>
        </w:rPr>
        <w:t>Práva a povinnosti stran touto smlouvou výslovně neupravené se řídí českým právním řádem, zejména občanským zákoníkem.</w:t>
      </w:r>
    </w:p>
    <w:p w14:paraId="378F6CFF" w14:textId="2638C372" w:rsidR="00EB7FF9" w:rsidRPr="00B35E7D" w:rsidRDefault="00EB7FF9" w:rsidP="00EB7FF9">
      <w:pPr>
        <w:pStyle w:val="Bezmezer"/>
        <w:tabs>
          <w:tab w:val="left" w:pos="426"/>
        </w:tabs>
        <w:jc w:val="both"/>
        <w:rPr>
          <w:rFonts w:asciiTheme="minorHAnsi" w:hAnsiTheme="minorHAnsi" w:cs="Times New Roman"/>
          <w:sz w:val="24"/>
          <w:szCs w:val="24"/>
        </w:rPr>
      </w:pPr>
    </w:p>
    <w:p w14:paraId="1C7610E4"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XI.</w:t>
      </w:r>
    </w:p>
    <w:p w14:paraId="7872C408" w14:textId="77777777" w:rsidR="00B35E7D" w:rsidRPr="00B35E7D" w:rsidRDefault="00B35E7D" w:rsidP="00B35E7D">
      <w:pPr>
        <w:pStyle w:val="Bezmezer"/>
        <w:jc w:val="center"/>
        <w:rPr>
          <w:rFonts w:asciiTheme="minorHAnsi" w:hAnsiTheme="minorHAnsi" w:cs="Times New Roman"/>
          <w:b/>
          <w:sz w:val="24"/>
          <w:szCs w:val="24"/>
        </w:rPr>
      </w:pPr>
      <w:r w:rsidRPr="00B35E7D">
        <w:rPr>
          <w:rFonts w:asciiTheme="minorHAnsi" w:hAnsiTheme="minorHAnsi" w:cs="Times New Roman"/>
          <w:b/>
          <w:sz w:val="24"/>
          <w:szCs w:val="24"/>
        </w:rPr>
        <w:t xml:space="preserve"> Závěrečná ustanovení</w:t>
      </w:r>
    </w:p>
    <w:p w14:paraId="65D75280" w14:textId="77777777" w:rsidR="00B35E7D" w:rsidRPr="00B35E7D" w:rsidRDefault="00B35E7D" w:rsidP="00677F44">
      <w:pPr>
        <w:pStyle w:val="Zkladntext2"/>
        <w:numPr>
          <w:ilvl w:val="0"/>
          <w:numId w:val="13"/>
        </w:numPr>
        <w:ind w:left="426" w:hanging="426"/>
        <w:jc w:val="both"/>
        <w:rPr>
          <w:rFonts w:asciiTheme="minorHAnsi" w:hAnsiTheme="minorHAnsi"/>
          <w:snapToGrid/>
          <w:szCs w:val="24"/>
        </w:rPr>
      </w:pPr>
      <w:r w:rsidRPr="00B35E7D">
        <w:rPr>
          <w:rFonts w:asciiTheme="minorHAnsi" w:hAnsiTheme="minorHAnsi"/>
          <w:szCs w:val="24"/>
        </w:rPr>
        <w:t xml:space="preserve">Prodávající není oprávněn započíst svoji pohledávku za kupujícím, a to ani část své pohledávky, </w:t>
      </w:r>
      <w:r w:rsidRPr="00B35E7D">
        <w:rPr>
          <w:rFonts w:asciiTheme="minorHAnsi" w:hAnsiTheme="minorHAnsi"/>
          <w:bCs/>
          <w:szCs w:val="24"/>
        </w:rPr>
        <w:t>včetně pohledávek získaných postoupením,</w:t>
      </w:r>
      <w:r w:rsidRPr="00B35E7D">
        <w:rPr>
          <w:rFonts w:asciiTheme="minorHAnsi" w:hAnsiTheme="minorHAnsi"/>
          <w:szCs w:val="24"/>
        </w:rPr>
        <w:t xml:space="preserve"> proti jakékoli pohledávce kupujícího za prodávajícím, a není oprávněn postoupit jakákoliv práva a povinnosti z této smlouvy nebo v souvislosti s touto smlouvou, ani k nim zřídit smluvní zástavní právo, na třetí osobu bez předchozího písemného souhlasu Kupujícího.</w:t>
      </w:r>
    </w:p>
    <w:p w14:paraId="1084F269" w14:textId="77777777" w:rsidR="00B35E7D" w:rsidRPr="00B35E7D" w:rsidRDefault="00B35E7D" w:rsidP="00677F44">
      <w:pPr>
        <w:pStyle w:val="Zkladntext2"/>
        <w:numPr>
          <w:ilvl w:val="0"/>
          <w:numId w:val="13"/>
        </w:numPr>
        <w:ind w:left="426" w:hanging="426"/>
        <w:jc w:val="both"/>
        <w:rPr>
          <w:rFonts w:asciiTheme="minorHAnsi" w:hAnsiTheme="minorHAnsi"/>
          <w:snapToGrid/>
          <w:szCs w:val="24"/>
        </w:rPr>
      </w:pPr>
      <w:r w:rsidRPr="00B35E7D">
        <w:rPr>
          <w:rFonts w:asciiTheme="minorHAnsi" w:hAnsiTheme="minorHAnsi"/>
          <w:szCs w:val="24"/>
        </w:rPr>
        <w:t>Kupující vylučuje možnost, aby jakákoliv část smlouvy byla určena odkazem na obchodní podmínky.</w:t>
      </w:r>
    </w:p>
    <w:p w14:paraId="57546DED" w14:textId="77777777" w:rsidR="00B35E7D" w:rsidRPr="00B35E7D" w:rsidRDefault="00B35E7D" w:rsidP="00677F44">
      <w:pPr>
        <w:pStyle w:val="Zkladntext2"/>
        <w:numPr>
          <w:ilvl w:val="0"/>
          <w:numId w:val="13"/>
        </w:numPr>
        <w:ind w:left="426" w:hanging="426"/>
        <w:jc w:val="both"/>
        <w:rPr>
          <w:rFonts w:asciiTheme="minorHAnsi" w:hAnsiTheme="minorHAnsi"/>
          <w:snapToGrid/>
          <w:szCs w:val="24"/>
        </w:rPr>
      </w:pPr>
      <w:r w:rsidRPr="00B35E7D">
        <w:rPr>
          <w:rFonts w:asciiTheme="minorHAnsi" w:hAnsiTheme="minorHAnsi"/>
          <w:szCs w:val="24"/>
        </w:rPr>
        <w:t>Kupující prohlašuje, že požaduje uzavření smlouvy písemnou formou a že jí nechce být vázán, nebude-li písemná forma smluvními stranami dodržena. Totéž platí o veškerých případných dodatcích k této smlouvě či změnám této smlouvy.</w:t>
      </w:r>
    </w:p>
    <w:p w14:paraId="62646615" w14:textId="77777777" w:rsidR="00B35E7D" w:rsidRPr="00B35E7D" w:rsidRDefault="00B35E7D" w:rsidP="00677F44">
      <w:pPr>
        <w:pStyle w:val="Zkladntext2"/>
        <w:numPr>
          <w:ilvl w:val="0"/>
          <w:numId w:val="13"/>
        </w:numPr>
        <w:ind w:left="426" w:hanging="426"/>
        <w:jc w:val="both"/>
        <w:rPr>
          <w:rFonts w:asciiTheme="minorHAnsi" w:hAnsiTheme="minorHAnsi"/>
          <w:snapToGrid/>
          <w:szCs w:val="24"/>
        </w:rPr>
      </w:pPr>
      <w:r w:rsidRPr="00B35E7D">
        <w:rPr>
          <w:rFonts w:asciiTheme="minorHAnsi" w:hAnsiTheme="minorHAnsi"/>
          <w:snapToGrid/>
          <w:szCs w:val="24"/>
        </w:rPr>
        <w:t xml:space="preserve">Prodávající prohlašuje, že je </w:t>
      </w:r>
      <w:r w:rsidRPr="00B35E7D">
        <w:rPr>
          <w:rFonts w:asciiTheme="minorHAnsi" w:hAnsiTheme="minorHAnsi"/>
          <w:szCs w:val="24"/>
        </w:rPr>
        <w:t>finančně a ekonomicky způsobilý plnit předmět koupě.</w:t>
      </w:r>
    </w:p>
    <w:p w14:paraId="40AD1AA8" w14:textId="77777777" w:rsidR="00710CD7" w:rsidRPr="00710CD7" w:rsidRDefault="00B35E7D" w:rsidP="00677F44">
      <w:pPr>
        <w:pStyle w:val="Zkladntext2"/>
        <w:numPr>
          <w:ilvl w:val="0"/>
          <w:numId w:val="13"/>
        </w:numPr>
        <w:ind w:left="426" w:hanging="426"/>
        <w:jc w:val="both"/>
        <w:rPr>
          <w:rFonts w:asciiTheme="minorHAnsi" w:hAnsiTheme="minorHAnsi"/>
          <w:snapToGrid/>
          <w:szCs w:val="24"/>
        </w:rPr>
      </w:pPr>
      <w:r w:rsidRPr="00B35E7D">
        <w:rPr>
          <w:rFonts w:asciiTheme="minorHAnsi" w:hAnsiTheme="minorHAnsi"/>
          <w:szCs w:val="24"/>
        </w:rPr>
        <w:t>Ve smyslu zákona č. 320/2001 Sb. o finanční kontrole ve veřejné správě, ve znění pozdějších předpisů, je prodávající osobou povinnou spolupůsobit při výkonu finanční kontroly.</w:t>
      </w:r>
    </w:p>
    <w:p w14:paraId="4BE46F81" w14:textId="77777777" w:rsidR="00E103E7" w:rsidRPr="00E103E7" w:rsidRDefault="00E103E7" w:rsidP="00677F44">
      <w:pPr>
        <w:pStyle w:val="Zkladntext2"/>
        <w:numPr>
          <w:ilvl w:val="0"/>
          <w:numId w:val="13"/>
        </w:numPr>
        <w:ind w:left="426" w:hanging="426"/>
        <w:jc w:val="both"/>
        <w:rPr>
          <w:rFonts w:asciiTheme="minorHAnsi" w:hAnsiTheme="minorHAnsi"/>
          <w:snapToGrid/>
          <w:szCs w:val="24"/>
        </w:rPr>
      </w:pPr>
      <w:r w:rsidRPr="00E103E7">
        <w:rPr>
          <w:rFonts w:asciiTheme="minorHAnsi" w:hAnsiTheme="minorHAnsi"/>
          <w:szCs w:val="24"/>
        </w:rPr>
        <w:t xml:space="preserve">Objednatel má v souladu se zákonem číslo 106/1999 Sb., o svobodném přístupu k informacím, ve znění pozdějších předpisů, povinnost poskytnout informaci o rozsahu a příjemci prostředků z rozpočtu </w:t>
      </w:r>
      <w:r>
        <w:rPr>
          <w:rFonts w:asciiTheme="minorHAnsi" w:hAnsiTheme="minorHAnsi"/>
          <w:szCs w:val="24"/>
        </w:rPr>
        <w:t>kupujícího</w:t>
      </w:r>
      <w:r w:rsidRPr="00E103E7">
        <w:rPr>
          <w:rFonts w:asciiTheme="minorHAnsi" w:hAnsiTheme="minorHAnsi"/>
          <w:szCs w:val="24"/>
        </w:rPr>
        <w:t xml:space="preserve">, to je zejména (nikoliv však pouze) informaci o ceně </w:t>
      </w:r>
      <w:r>
        <w:rPr>
          <w:rFonts w:asciiTheme="minorHAnsi" w:hAnsiTheme="minorHAnsi"/>
          <w:szCs w:val="24"/>
        </w:rPr>
        <w:t>předmětu koupě</w:t>
      </w:r>
      <w:r w:rsidRPr="00E103E7">
        <w:rPr>
          <w:rFonts w:asciiTheme="minorHAnsi" w:hAnsiTheme="minorHAnsi"/>
          <w:szCs w:val="24"/>
        </w:rPr>
        <w:t xml:space="preserve"> a název a sídlo </w:t>
      </w:r>
      <w:r>
        <w:rPr>
          <w:rFonts w:asciiTheme="minorHAnsi" w:hAnsiTheme="minorHAnsi"/>
          <w:szCs w:val="24"/>
        </w:rPr>
        <w:t>prodávajícího</w:t>
      </w:r>
      <w:r w:rsidRPr="00E103E7">
        <w:rPr>
          <w:rFonts w:asciiTheme="minorHAnsi" w:hAnsiTheme="minorHAnsi"/>
          <w:szCs w:val="24"/>
        </w:rPr>
        <w:t xml:space="preserve">. </w:t>
      </w:r>
      <w:r>
        <w:rPr>
          <w:rFonts w:asciiTheme="minorHAnsi" w:hAnsiTheme="minorHAnsi"/>
          <w:szCs w:val="24"/>
        </w:rPr>
        <w:t>Prodávající</w:t>
      </w:r>
      <w:r w:rsidRPr="00E103E7">
        <w:rPr>
          <w:rFonts w:asciiTheme="minorHAnsi" w:hAnsiTheme="minorHAnsi"/>
          <w:szCs w:val="24"/>
        </w:rPr>
        <w:t xml:space="preserve"> prohlašuje, že je seznámen se skutečností, že poskytnutí těchto informací se dle citovaného zákona nepovažuje za porušení obchodního tajemství.</w:t>
      </w:r>
    </w:p>
    <w:p w14:paraId="159684DA" w14:textId="77777777" w:rsidR="00E103E7" w:rsidRPr="00E103E7" w:rsidRDefault="00E103E7" w:rsidP="00677F44">
      <w:pPr>
        <w:pStyle w:val="Zkladntext2"/>
        <w:numPr>
          <w:ilvl w:val="0"/>
          <w:numId w:val="13"/>
        </w:numPr>
        <w:ind w:left="426" w:hanging="426"/>
        <w:jc w:val="both"/>
        <w:rPr>
          <w:rFonts w:asciiTheme="minorHAnsi" w:hAnsiTheme="minorHAnsi"/>
          <w:snapToGrid/>
          <w:szCs w:val="24"/>
        </w:rPr>
      </w:pPr>
      <w:r w:rsidRPr="00E103E7">
        <w:rPr>
          <w:rFonts w:asciiTheme="minorHAnsi" w:hAnsiTheme="minorHAnsi" w:cstheme="minorHAnsi"/>
          <w:color w:val="000000"/>
          <w:szCs w:val="24"/>
        </w:rPr>
        <w:t xml:space="preserve">S odkazem na zákon č. 340/2015 Sb., o zvláštních podmínkách účinnosti některých smluv, uveřejňování těchto smluv a o registru smluv (zákon o registru smluv), v platném znění, se smluvní strany dohodly, že tuto smlouvu uveřejní v registru smluv za podmínek stanovených uvedeným zákonem </w:t>
      </w:r>
      <w:r>
        <w:rPr>
          <w:rFonts w:asciiTheme="minorHAnsi" w:hAnsiTheme="minorHAnsi" w:cstheme="minorHAnsi"/>
          <w:color w:val="000000"/>
          <w:szCs w:val="24"/>
        </w:rPr>
        <w:t>kupující</w:t>
      </w:r>
      <w:r w:rsidRPr="00E103E7">
        <w:rPr>
          <w:rFonts w:asciiTheme="minorHAnsi" w:hAnsiTheme="minorHAnsi" w:cstheme="minorHAnsi"/>
          <w:color w:val="000000"/>
          <w:szCs w:val="24"/>
        </w:rPr>
        <w:t xml:space="preserve"> (město Kroměříž).  Smluvní strany prohlašují, že skutečnosti uvedené v této smlouvě nepovažují za obchodní tajemství ve smyslu </w:t>
      </w:r>
      <w:proofErr w:type="spellStart"/>
      <w:r w:rsidRPr="00E103E7">
        <w:rPr>
          <w:rFonts w:asciiTheme="minorHAnsi" w:hAnsiTheme="minorHAnsi" w:cstheme="minorHAnsi"/>
          <w:color w:val="000000"/>
          <w:szCs w:val="24"/>
        </w:rPr>
        <w:t>ust</w:t>
      </w:r>
      <w:proofErr w:type="spellEnd"/>
      <w:r w:rsidRPr="00E103E7">
        <w:rPr>
          <w:rFonts w:asciiTheme="minorHAnsi" w:hAnsiTheme="minorHAnsi" w:cstheme="minorHAnsi"/>
          <w:color w:val="000000"/>
          <w:szCs w:val="24"/>
        </w:rPr>
        <w:t>. § 504 občanského zákoníku a udělují svolení k jejich užití a zveřejnění bez ustanovení jakýchkoliv dalších podmínek.</w:t>
      </w:r>
    </w:p>
    <w:p w14:paraId="4A7362A1" w14:textId="77777777" w:rsidR="00E103E7" w:rsidRPr="00E103E7" w:rsidRDefault="00B35E7D" w:rsidP="00677F44">
      <w:pPr>
        <w:pStyle w:val="Zkladntext2"/>
        <w:numPr>
          <w:ilvl w:val="0"/>
          <w:numId w:val="13"/>
        </w:numPr>
        <w:ind w:left="426" w:hanging="426"/>
        <w:jc w:val="both"/>
        <w:rPr>
          <w:rFonts w:asciiTheme="minorHAnsi" w:hAnsiTheme="minorHAnsi"/>
          <w:snapToGrid/>
          <w:szCs w:val="24"/>
        </w:rPr>
      </w:pPr>
      <w:r w:rsidRPr="00E103E7">
        <w:rPr>
          <w:rFonts w:asciiTheme="minorHAnsi" w:hAnsiTheme="minorHAnsi"/>
          <w:szCs w:val="24"/>
        </w:rPr>
        <w:t>Tato smlouva může být měněna pouze písemnými dodatky na základě souhlasu obou stran.</w:t>
      </w:r>
    </w:p>
    <w:p w14:paraId="479BA69C" w14:textId="77777777" w:rsidR="00E103E7" w:rsidRPr="00E103E7" w:rsidRDefault="00B35E7D" w:rsidP="00677F44">
      <w:pPr>
        <w:pStyle w:val="Zkladntext2"/>
        <w:numPr>
          <w:ilvl w:val="0"/>
          <w:numId w:val="13"/>
        </w:numPr>
        <w:ind w:left="426" w:hanging="426"/>
        <w:jc w:val="both"/>
        <w:rPr>
          <w:rFonts w:asciiTheme="minorHAnsi" w:hAnsiTheme="minorHAnsi"/>
          <w:snapToGrid/>
          <w:szCs w:val="24"/>
        </w:rPr>
      </w:pPr>
      <w:r w:rsidRPr="00E103E7">
        <w:rPr>
          <w:rFonts w:asciiTheme="minorHAnsi" w:hAnsiTheme="minorHAnsi"/>
          <w:szCs w:val="24"/>
        </w:rPr>
        <w:t xml:space="preserve">Osoby podepisující tuto smlouvu svými podpisy stvrzují platnost svého oprávnění k podpisu této smlouvy. Svými podpisy stvrzují, že si tuto smlouvu přečetly, souhlasí s jejím obsahem a že nebyla sjednána v tísni ani za jinak jednostranně nevýhodných </w:t>
      </w:r>
      <w:r w:rsidRPr="00E103E7">
        <w:rPr>
          <w:rFonts w:asciiTheme="minorHAnsi" w:hAnsiTheme="minorHAnsi" w:cs="Arial"/>
          <w:iCs/>
          <w:szCs w:val="22"/>
        </w:rPr>
        <w:t>podmínek.</w:t>
      </w:r>
    </w:p>
    <w:p w14:paraId="39538CA2" w14:textId="77777777" w:rsidR="00E103E7" w:rsidRPr="00E103E7" w:rsidRDefault="00475C1D" w:rsidP="00677F44">
      <w:pPr>
        <w:pStyle w:val="Zkladntext2"/>
        <w:numPr>
          <w:ilvl w:val="0"/>
          <w:numId w:val="13"/>
        </w:numPr>
        <w:ind w:left="426" w:hanging="426"/>
        <w:jc w:val="both"/>
        <w:rPr>
          <w:rFonts w:asciiTheme="minorHAnsi" w:hAnsiTheme="minorHAnsi"/>
          <w:snapToGrid/>
          <w:szCs w:val="24"/>
        </w:rPr>
      </w:pPr>
      <w:r w:rsidRPr="00E103E7">
        <w:rPr>
          <w:rFonts w:asciiTheme="minorHAnsi" w:hAnsiTheme="minorHAnsi" w:cs="Arial"/>
          <w:iCs/>
          <w:szCs w:val="22"/>
        </w:rPr>
        <w:t>Tato smlouva je vyhotovena ve 4 stejnopisech, z nichž 3 obdrží kupující a 1 prodávající</w:t>
      </w:r>
      <w:r w:rsidRPr="00E103E7">
        <w:rPr>
          <w:rFonts w:asciiTheme="minorHAnsi" w:hAnsiTheme="minorHAnsi" w:cs="Arial"/>
          <w:iCs/>
        </w:rPr>
        <w:t xml:space="preserve"> </w:t>
      </w:r>
    </w:p>
    <w:p w14:paraId="63739CC8" w14:textId="77777777" w:rsidR="000E6A06" w:rsidRPr="000E6A06" w:rsidRDefault="00A80CBA" w:rsidP="000E6A06">
      <w:pPr>
        <w:pStyle w:val="Zkladntext2"/>
        <w:numPr>
          <w:ilvl w:val="0"/>
          <w:numId w:val="13"/>
        </w:numPr>
        <w:ind w:left="426" w:hanging="426"/>
        <w:jc w:val="both"/>
        <w:rPr>
          <w:rFonts w:asciiTheme="minorHAnsi" w:hAnsiTheme="minorHAnsi" w:cs="Arial"/>
          <w:iCs/>
        </w:rPr>
      </w:pPr>
      <w:r w:rsidRPr="00E103E7">
        <w:rPr>
          <w:rFonts w:asciiTheme="minorHAnsi" w:hAnsiTheme="minorHAnsi" w:cs="Arial"/>
          <w:iCs/>
        </w:rPr>
        <w:lastRenderedPageBreak/>
        <w:t>Tato smlouva nabývá účinnosti dnem jejího uveřejnění v registru smluv dle zákona č. 340/2015 Sb., o zvláštních podmínkách účinnosti některých smluv, uveřejňování těchto smluv a o registru smluv (zákon o registru smluv), ve znění pozdějších předpisů.</w:t>
      </w:r>
    </w:p>
    <w:p w14:paraId="623AE247" w14:textId="65529E90" w:rsidR="000E6A06" w:rsidRPr="000E6A06" w:rsidRDefault="000E6A06" w:rsidP="000E6A06">
      <w:pPr>
        <w:pStyle w:val="Zkladntext2"/>
        <w:numPr>
          <w:ilvl w:val="0"/>
          <w:numId w:val="13"/>
        </w:numPr>
        <w:ind w:left="426" w:hanging="426"/>
        <w:jc w:val="both"/>
        <w:rPr>
          <w:rFonts w:asciiTheme="minorHAnsi" w:hAnsiTheme="minorHAnsi" w:cs="Arial"/>
          <w:iCs/>
        </w:rPr>
      </w:pPr>
      <w:r w:rsidRPr="000E6A06">
        <w:rPr>
          <w:rFonts w:asciiTheme="minorHAnsi" w:hAnsiTheme="minorHAnsi" w:cs="Arial"/>
          <w:iCs/>
        </w:rPr>
        <w:t>Tato kupní smlouva byla schválena na jednání Rady města Kroměříže konaném dne………………. Usnesení č…………….</w:t>
      </w:r>
    </w:p>
    <w:p w14:paraId="3AA684A4" w14:textId="1A6110E3" w:rsidR="002C0D4C" w:rsidRPr="007B4E30" w:rsidRDefault="002C0D4C" w:rsidP="00677F44">
      <w:pPr>
        <w:pStyle w:val="Zkladntext2"/>
        <w:numPr>
          <w:ilvl w:val="0"/>
          <w:numId w:val="13"/>
        </w:numPr>
        <w:ind w:left="426" w:hanging="426"/>
        <w:jc w:val="both"/>
        <w:rPr>
          <w:rFonts w:asciiTheme="minorHAnsi" w:hAnsiTheme="minorHAnsi" w:cs="Arial"/>
          <w:iCs/>
        </w:rPr>
      </w:pPr>
      <w:r w:rsidRPr="007B4E30">
        <w:rPr>
          <w:rFonts w:asciiTheme="minorHAnsi" w:hAnsiTheme="minorHAnsi" w:cs="Arial"/>
          <w:iCs/>
        </w:rPr>
        <w:t xml:space="preserve">Nedílnou součástí této smlouvy je </w:t>
      </w:r>
      <w:r w:rsidR="0057099B" w:rsidRPr="007B4E30">
        <w:rPr>
          <w:rFonts w:asciiTheme="minorHAnsi" w:hAnsiTheme="minorHAnsi" w:cs="Arial"/>
          <w:iCs/>
        </w:rPr>
        <w:t>Technická specifikace automobilu</w:t>
      </w:r>
      <w:r w:rsidR="009113D4">
        <w:rPr>
          <w:rFonts w:asciiTheme="minorHAnsi" w:hAnsiTheme="minorHAnsi" w:cs="Arial"/>
          <w:iCs/>
        </w:rPr>
        <w:t xml:space="preserve"> včetně příslušenství</w:t>
      </w:r>
      <w:r w:rsidRPr="007B4E30">
        <w:rPr>
          <w:rFonts w:asciiTheme="minorHAnsi" w:hAnsiTheme="minorHAnsi" w:cs="Arial"/>
          <w:iCs/>
        </w:rPr>
        <w:t xml:space="preserve"> jako příloha č. 1</w:t>
      </w:r>
      <w:r w:rsidR="00FA1A4C" w:rsidRPr="007B4E30">
        <w:rPr>
          <w:rFonts w:asciiTheme="minorHAnsi" w:hAnsiTheme="minorHAnsi" w:cs="Arial"/>
          <w:iCs/>
        </w:rPr>
        <w:t xml:space="preserve"> dle nabídky prodávajícího</w:t>
      </w:r>
      <w:r w:rsidR="00810B0C">
        <w:rPr>
          <w:rFonts w:asciiTheme="minorHAnsi" w:hAnsiTheme="minorHAnsi" w:cs="Arial"/>
          <w:iCs/>
        </w:rPr>
        <w:t xml:space="preserve"> v rámci výše uvedené veřejné zakázky.</w:t>
      </w:r>
    </w:p>
    <w:p w14:paraId="14D37950" w14:textId="77777777" w:rsidR="00E103E7" w:rsidRDefault="00E103E7" w:rsidP="00E103E7">
      <w:pPr>
        <w:pStyle w:val="Zkladntext2"/>
        <w:jc w:val="both"/>
        <w:rPr>
          <w:rFonts w:asciiTheme="minorHAnsi" w:hAnsiTheme="minorHAnsi"/>
          <w:snapToGrid/>
          <w:szCs w:val="24"/>
        </w:rPr>
      </w:pPr>
    </w:p>
    <w:p w14:paraId="74F7327B" w14:textId="77777777" w:rsidR="000E6A06" w:rsidRPr="00E103E7" w:rsidRDefault="000E6A06" w:rsidP="00E103E7">
      <w:pPr>
        <w:pStyle w:val="Zkladntext2"/>
        <w:jc w:val="both"/>
        <w:rPr>
          <w:rFonts w:asciiTheme="minorHAnsi" w:hAnsiTheme="minorHAnsi"/>
          <w:snapToGrid/>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521"/>
        <w:gridCol w:w="4350"/>
      </w:tblGrid>
      <w:tr w:rsidR="004833CA" w:rsidRPr="001B514D" w14:paraId="31C8F3EC" w14:textId="77777777" w:rsidTr="00C16706">
        <w:tc>
          <w:tcPr>
            <w:tcW w:w="4417" w:type="dxa"/>
          </w:tcPr>
          <w:p w14:paraId="0FE1BBF2" w14:textId="77777777" w:rsidR="004833CA" w:rsidRPr="001B514D" w:rsidRDefault="004833CA" w:rsidP="00A949A1">
            <w:pPr>
              <w:pStyle w:val="Import3"/>
              <w:spacing w:line="240" w:lineRule="auto"/>
              <w:rPr>
                <w:rFonts w:asciiTheme="minorHAnsi" w:hAnsiTheme="minorHAnsi"/>
                <w:szCs w:val="24"/>
              </w:rPr>
            </w:pPr>
            <w:r w:rsidRPr="001B514D">
              <w:rPr>
                <w:rFonts w:asciiTheme="minorHAnsi" w:hAnsiTheme="minorHAnsi"/>
                <w:szCs w:val="24"/>
              </w:rPr>
              <w:t>V</w:t>
            </w:r>
            <w:r>
              <w:rPr>
                <w:rFonts w:asciiTheme="minorHAnsi" w:hAnsiTheme="minorHAnsi"/>
                <w:szCs w:val="24"/>
              </w:rPr>
              <w:t> Kroměříži</w:t>
            </w:r>
            <w:r w:rsidRPr="001B514D">
              <w:rPr>
                <w:rFonts w:asciiTheme="minorHAnsi" w:hAnsiTheme="minorHAnsi"/>
                <w:szCs w:val="24"/>
              </w:rPr>
              <w:t xml:space="preserve"> dne …………………</w:t>
            </w:r>
            <w:proofErr w:type="gramStart"/>
            <w:r w:rsidRPr="001B514D">
              <w:rPr>
                <w:rFonts w:asciiTheme="minorHAnsi" w:hAnsiTheme="minorHAnsi"/>
                <w:szCs w:val="24"/>
              </w:rPr>
              <w:t>…..</w:t>
            </w:r>
            <w:proofErr w:type="gramEnd"/>
          </w:p>
        </w:tc>
        <w:tc>
          <w:tcPr>
            <w:tcW w:w="521" w:type="dxa"/>
          </w:tcPr>
          <w:p w14:paraId="61F3EA22" w14:textId="77777777" w:rsidR="004833CA" w:rsidRPr="001B514D" w:rsidRDefault="004833CA" w:rsidP="00A949A1">
            <w:pPr>
              <w:pStyle w:val="Import3"/>
              <w:spacing w:line="240" w:lineRule="auto"/>
              <w:rPr>
                <w:rFonts w:asciiTheme="minorHAnsi" w:hAnsiTheme="minorHAnsi"/>
                <w:szCs w:val="24"/>
              </w:rPr>
            </w:pPr>
          </w:p>
        </w:tc>
        <w:tc>
          <w:tcPr>
            <w:tcW w:w="4350" w:type="dxa"/>
          </w:tcPr>
          <w:p w14:paraId="656A1588" w14:textId="77777777" w:rsidR="004833CA" w:rsidRPr="001B514D" w:rsidRDefault="004833CA" w:rsidP="00A949A1">
            <w:pPr>
              <w:pStyle w:val="Import3"/>
              <w:spacing w:line="240" w:lineRule="auto"/>
              <w:rPr>
                <w:rFonts w:asciiTheme="minorHAnsi" w:hAnsiTheme="minorHAnsi"/>
                <w:szCs w:val="24"/>
              </w:rPr>
            </w:pPr>
            <w:r w:rsidRPr="001B514D">
              <w:rPr>
                <w:rFonts w:asciiTheme="minorHAnsi" w:hAnsiTheme="minorHAnsi"/>
                <w:szCs w:val="24"/>
              </w:rPr>
              <w:t xml:space="preserve">Ve </w:t>
            </w:r>
            <w:proofErr w:type="spellStart"/>
            <w:r w:rsidRPr="001B514D">
              <w:rPr>
                <w:rFonts w:asciiTheme="minorHAnsi" w:hAnsiTheme="minorHAnsi"/>
                <w:szCs w:val="24"/>
                <w:highlight w:val="yellow"/>
              </w:rPr>
              <w:t>xxxxxxx</w:t>
            </w:r>
            <w:proofErr w:type="spellEnd"/>
            <w:r w:rsidRPr="001B514D">
              <w:rPr>
                <w:rFonts w:asciiTheme="minorHAnsi" w:hAnsiTheme="minorHAnsi"/>
                <w:szCs w:val="24"/>
              </w:rPr>
              <w:t xml:space="preserve"> dne </w:t>
            </w:r>
            <w:r w:rsidRPr="001B514D">
              <w:rPr>
                <w:rFonts w:asciiTheme="minorHAnsi" w:hAnsiTheme="minorHAnsi"/>
                <w:szCs w:val="24"/>
                <w:highlight w:val="yellow"/>
              </w:rPr>
              <w:t>…………………</w:t>
            </w:r>
            <w:proofErr w:type="gramStart"/>
            <w:r w:rsidRPr="001B514D">
              <w:rPr>
                <w:rFonts w:asciiTheme="minorHAnsi" w:hAnsiTheme="minorHAnsi"/>
                <w:szCs w:val="24"/>
                <w:highlight w:val="yellow"/>
              </w:rPr>
              <w:t>…..</w:t>
            </w:r>
            <w:proofErr w:type="gramEnd"/>
          </w:p>
        </w:tc>
      </w:tr>
      <w:tr w:rsidR="004833CA" w:rsidRPr="001B514D" w14:paraId="53D74FBC" w14:textId="77777777" w:rsidTr="00C16706">
        <w:tc>
          <w:tcPr>
            <w:tcW w:w="4417" w:type="dxa"/>
          </w:tcPr>
          <w:p w14:paraId="054285B2" w14:textId="77777777" w:rsidR="004833CA" w:rsidRPr="001B514D" w:rsidRDefault="004833CA" w:rsidP="00A949A1">
            <w:pPr>
              <w:pStyle w:val="Import3"/>
              <w:spacing w:line="240" w:lineRule="auto"/>
              <w:rPr>
                <w:rFonts w:asciiTheme="minorHAnsi" w:hAnsiTheme="minorHAnsi"/>
                <w:szCs w:val="24"/>
              </w:rPr>
            </w:pPr>
          </w:p>
        </w:tc>
        <w:tc>
          <w:tcPr>
            <w:tcW w:w="521" w:type="dxa"/>
          </w:tcPr>
          <w:p w14:paraId="640FB2C9" w14:textId="77777777" w:rsidR="004833CA" w:rsidRPr="001B514D" w:rsidRDefault="004833CA" w:rsidP="00A949A1">
            <w:pPr>
              <w:pStyle w:val="Import3"/>
              <w:spacing w:line="240" w:lineRule="auto"/>
              <w:rPr>
                <w:rFonts w:asciiTheme="minorHAnsi" w:hAnsiTheme="minorHAnsi"/>
                <w:szCs w:val="24"/>
              </w:rPr>
            </w:pPr>
          </w:p>
        </w:tc>
        <w:tc>
          <w:tcPr>
            <w:tcW w:w="4350" w:type="dxa"/>
          </w:tcPr>
          <w:p w14:paraId="494AC0E8" w14:textId="77777777" w:rsidR="004833CA" w:rsidRPr="001B514D" w:rsidRDefault="004833CA" w:rsidP="00A949A1">
            <w:pPr>
              <w:pStyle w:val="Import3"/>
              <w:spacing w:line="240" w:lineRule="auto"/>
              <w:rPr>
                <w:rFonts w:asciiTheme="minorHAnsi" w:hAnsiTheme="minorHAnsi"/>
                <w:szCs w:val="24"/>
              </w:rPr>
            </w:pPr>
          </w:p>
        </w:tc>
      </w:tr>
      <w:tr w:rsidR="004833CA" w:rsidRPr="001B514D" w14:paraId="7CC51828" w14:textId="77777777" w:rsidTr="00C16706">
        <w:trPr>
          <w:trHeight w:val="1697"/>
        </w:trPr>
        <w:tc>
          <w:tcPr>
            <w:tcW w:w="4417" w:type="dxa"/>
          </w:tcPr>
          <w:p w14:paraId="061AB5C5" w14:textId="77777777" w:rsidR="004833CA" w:rsidRPr="001B514D" w:rsidRDefault="004833CA" w:rsidP="00A949A1">
            <w:pPr>
              <w:pStyle w:val="Import3"/>
              <w:spacing w:line="240" w:lineRule="auto"/>
              <w:rPr>
                <w:rFonts w:asciiTheme="minorHAnsi" w:hAnsiTheme="minorHAnsi"/>
                <w:szCs w:val="24"/>
              </w:rPr>
            </w:pPr>
          </w:p>
        </w:tc>
        <w:tc>
          <w:tcPr>
            <w:tcW w:w="521" w:type="dxa"/>
          </w:tcPr>
          <w:p w14:paraId="49BBEB35" w14:textId="77777777" w:rsidR="004833CA" w:rsidRPr="001B514D" w:rsidRDefault="004833CA" w:rsidP="00A949A1">
            <w:pPr>
              <w:pStyle w:val="Import3"/>
              <w:spacing w:line="240" w:lineRule="auto"/>
              <w:rPr>
                <w:rFonts w:asciiTheme="minorHAnsi" w:hAnsiTheme="minorHAnsi"/>
                <w:szCs w:val="24"/>
              </w:rPr>
            </w:pPr>
          </w:p>
        </w:tc>
        <w:tc>
          <w:tcPr>
            <w:tcW w:w="4350" w:type="dxa"/>
          </w:tcPr>
          <w:p w14:paraId="493B2346" w14:textId="77777777" w:rsidR="004833CA" w:rsidRPr="001B514D" w:rsidRDefault="004833CA" w:rsidP="00A949A1">
            <w:pPr>
              <w:pStyle w:val="Import3"/>
              <w:spacing w:line="240" w:lineRule="auto"/>
              <w:rPr>
                <w:rFonts w:asciiTheme="minorHAnsi" w:hAnsiTheme="minorHAnsi"/>
                <w:szCs w:val="24"/>
              </w:rPr>
            </w:pPr>
          </w:p>
        </w:tc>
      </w:tr>
      <w:tr w:rsidR="004833CA" w:rsidRPr="001B514D" w14:paraId="708E9884" w14:textId="77777777" w:rsidTr="00C16706">
        <w:tc>
          <w:tcPr>
            <w:tcW w:w="4417" w:type="dxa"/>
          </w:tcPr>
          <w:p w14:paraId="303CADAB" w14:textId="77777777" w:rsidR="004833CA" w:rsidRPr="001B514D" w:rsidRDefault="004833CA" w:rsidP="00A949A1">
            <w:pPr>
              <w:pStyle w:val="Import3"/>
              <w:spacing w:line="240" w:lineRule="auto"/>
              <w:jc w:val="center"/>
              <w:rPr>
                <w:rFonts w:asciiTheme="minorHAnsi" w:hAnsiTheme="minorHAnsi"/>
                <w:szCs w:val="24"/>
              </w:rPr>
            </w:pPr>
            <w:r w:rsidRPr="001B514D">
              <w:rPr>
                <w:rFonts w:asciiTheme="minorHAnsi" w:hAnsiTheme="minorHAnsi"/>
                <w:szCs w:val="24"/>
              </w:rPr>
              <w:t>………………………………………….</w:t>
            </w:r>
          </w:p>
        </w:tc>
        <w:tc>
          <w:tcPr>
            <w:tcW w:w="521" w:type="dxa"/>
          </w:tcPr>
          <w:p w14:paraId="22DF4BC5" w14:textId="77777777" w:rsidR="004833CA" w:rsidRPr="001B514D" w:rsidRDefault="004833CA" w:rsidP="00A949A1">
            <w:pPr>
              <w:pStyle w:val="Import3"/>
              <w:spacing w:line="240" w:lineRule="auto"/>
              <w:rPr>
                <w:rFonts w:asciiTheme="minorHAnsi" w:hAnsiTheme="minorHAnsi"/>
                <w:szCs w:val="24"/>
              </w:rPr>
            </w:pPr>
          </w:p>
        </w:tc>
        <w:tc>
          <w:tcPr>
            <w:tcW w:w="4350" w:type="dxa"/>
          </w:tcPr>
          <w:p w14:paraId="6B6A8574" w14:textId="77777777" w:rsidR="004833CA" w:rsidRPr="001B514D" w:rsidRDefault="004833CA" w:rsidP="00A949A1">
            <w:pPr>
              <w:pStyle w:val="Import3"/>
              <w:spacing w:line="240" w:lineRule="auto"/>
              <w:jc w:val="center"/>
              <w:rPr>
                <w:rFonts w:asciiTheme="minorHAnsi" w:hAnsiTheme="minorHAnsi"/>
                <w:szCs w:val="24"/>
              </w:rPr>
            </w:pPr>
            <w:r w:rsidRPr="001B514D">
              <w:rPr>
                <w:rFonts w:asciiTheme="minorHAnsi" w:hAnsiTheme="minorHAnsi"/>
                <w:szCs w:val="24"/>
              </w:rPr>
              <w:t>………………………………………….</w:t>
            </w:r>
          </w:p>
        </w:tc>
      </w:tr>
      <w:tr w:rsidR="004833CA" w:rsidRPr="001B514D" w14:paraId="72A2AD88" w14:textId="77777777" w:rsidTr="00C16706">
        <w:tc>
          <w:tcPr>
            <w:tcW w:w="4417" w:type="dxa"/>
          </w:tcPr>
          <w:p w14:paraId="297DF704" w14:textId="77777777" w:rsidR="004833CA" w:rsidRPr="001B514D" w:rsidRDefault="004833CA" w:rsidP="00FC4951">
            <w:pPr>
              <w:pStyle w:val="Import3"/>
              <w:spacing w:line="240" w:lineRule="auto"/>
              <w:jc w:val="center"/>
              <w:rPr>
                <w:rFonts w:asciiTheme="minorHAnsi" w:hAnsiTheme="minorHAnsi"/>
                <w:szCs w:val="24"/>
              </w:rPr>
            </w:pPr>
            <w:r w:rsidRPr="001B514D">
              <w:rPr>
                <w:rFonts w:asciiTheme="minorHAnsi" w:hAnsiTheme="minorHAnsi"/>
                <w:szCs w:val="24"/>
              </w:rPr>
              <w:t xml:space="preserve">Za </w:t>
            </w:r>
            <w:r w:rsidR="00FC4951">
              <w:rPr>
                <w:rFonts w:asciiTheme="minorHAnsi" w:hAnsiTheme="minorHAnsi"/>
                <w:szCs w:val="24"/>
              </w:rPr>
              <w:t>kupujícího</w:t>
            </w:r>
          </w:p>
        </w:tc>
        <w:tc>
          <w:tcPr>
            <w:tcW w:w="521" w:type="dxa"/>
          </w:tcPr>
          <w:p w14:paraId="607A200E" w14:textId="77777777" w:rsidR="004833CA" w:rsidRPr="001B514D" w:rsidRDefault="004833CA" w:rsidP="00A949A1">
            <w:pPr>
              <w:pStyle w:val="Import3"/>
              <w:spacing w:line="240" w:lineRule="auto"/>
              <w:rPr>
                <w:rFonts w:asciiTheme="minorHAnsi" w:hAnsiTheme="minorHAnsi"/>
                <w:szCs w:val="24"/>
              </w:rPr>
            </w:pPr>
          </w:p>
        </w:tc>
        <w:tc>
          <w:tcPr>
            <w:tcW w:w="4350" w:type="dxa"/>
          </w:tcPr>
          <w:p w14:paraId="482C9D7D" w14:textId="77777777" w:rsidR="004833CA" w:rsidRPr="001B514D" w:rsidRDefault="004833CA" w:rsidP="00BE35F2">
            <w:pPr>
              <w:pStyle w:val="Import3"/>
              <w:spacing w:line="240" w:lineRule="auto"/>
              <w:jc w:val="center"/>
              <w:rPr>
                <w:rFonts w:asciiTheme="minorHAnsi" w:hAnsiTheme="minorHAnsi"/>
                <w:szCs w:val="24"/>
              </w:rPr>
            </w:pPr>
            <w:r w:rsidRPr="001B514D">
              <w:rPr>
                <w:rFonts w:asciiTheme="minorHAnsi" w:hAnsiTheme="minorHAnsi"/>
                <w:szCs w:val="24"/>
              </w:rPr>
              <w:t xml:space="preserve">Za </w:t>
            </w:r>
            <w:r w:rsidR="00BE35F2">
              <w:rPr>
                <w:rFonts w:asciiTheme="minorHAnsi" w:hAnsiTheme="minorHAnsi"/>
                <w:szCs w:val="24"/>
              </w:rPr>
              <w:t>prodávajícího</w:t>
            </w:r>
          </w:p>
        </w:tc>
      </w:tr>
      <w:tr w:rsidR="004833CA" w:rsidRPr="001B514D" w14:paraId="317BB401" w14:textId="77777777" w:rsidTr="00C16706">
        <w:tc>
          <w:tcPr>
            <w:tcW w:w="4417" w:type="dxa"/>
          </w:tcPr>
          <w:p w14:paraId="65E8348A" w14:textId="77777777" w:rsidR="004833CA" w:rsidRPr="001B514D" w:rsidRDefault="004833CA" w:rsidP="00A949A1">
            <w:pPr>
              <w:pStyle w:val="Import3"/>
              <w:spacing w:line="240" w:lineRule="auto"/>
              <w:jc w:val="center"/>
              <w:rPr>
                <w:rFonts w:asciiTheme="minorHAnsi" w:hAnsiTheme="minorHAnsi"/>
                <w:szCs w:val="24"/>
                <w:highlight w:val="cyan"/>
              </w:rPr>
            </w:pPr>
            <w:r>
              <w:rPr>
                <w:rFonts w:asciiTheme="minorHAnsi" w:hAnsiTheme="minorHAnsi"/>
                <w:szCs w:val="24"/>
              </w:rPr>
              <w:t>Mgr. Jaroslav Němec</w:t>
            </w:r>
          </w:p>
        </w:tc>
        <w:tc>
          <w:tcPr>
            <w:tcW w:w="521" w:type="dxa"/>
          </w:tcPr>
          <w:p w14:paraId="18346EF9" w14:textId="77777777" w:rsidR="004833CA" w:rsidRPr="001B514D" w:rsidRDefault="004833CA" w:rsidP="00A949A1">
            <w:pPr>
              <w:pStyle w:val="Import3"/>
              <w:spacing w:line="240" w:lineRule="auto"/>
              <w:rPr>
                <w:rFonts w:asciiTheme="minorHAnsi" w:hAnsiTheme="minorHAnsi"/>
                <w:szCs w:val="24"/>
              </w:rPr>
            </w:pPr>
          </w:p>
        </w:tc>
        <w:tc>
          <w:tcPr>
            <w:tcW w:w="4350" w:type="dxa"/>
          </w:tcPr>
          <w:p w14:paraId="2E91FBF5" w14:textId="77777777" w:rsidR="004833CA" w:rsidRPr="001B514D" w:rsidRDefault="004833CA" w:rsidP="00A949A1">
            <w:pPr>
              <w:pStyle w:val="Import3"/>
              <w:spacing w:line="240" w:lineRule="auto"/>
              <w:jc w:val="center"/>
              <w:rPr>
                <w:rFonts w:asciiTheme="minorHAnsi" w:hAnsiTheme="minorHAnsi"/>
                <w:szCs w:val="24"/>
              </w:rPr>
            </w:pPr>
            <w:proofErr w:type="spellStart"/>
            <w:r w:rsidRPr="001B514D">
              <w:rPr>
                <w:rFonts w:asciiTheme="minorHAnsi" w:hAnsiTheme="minorHAnsi"/>
                <w:szCs w:val="24"/>
                <w:highlight w:val="yellow"/>
              </w:rPr>
              <w:t>xxxxx</w:t>
            </w:r>
            <w:proofErr w:type="spellEnd"/>
          </w:p>
        </w:tc>
      </w:tr>
      <w:tr w:rsidR="004833CA" w:rsidRPr="001B514D" w14:paraId="6049C99C" w14:textId="77777777" w:rsidTr="00C16706">
        <w:tc>
          <w:tcPr>
            <w:tcW w:w="4417" w:type="dxa"/>
          </w:tcPr>
          <w:p w14:paraId="71B56792" w14:textId="77777777" w:rsidR="004833CA" w:rsidRPr="001B514D" w:rsidRDefault="004833CA" w:rsidP="00A949A1">
            <w:pPr>
              <w:pStyle w:val="Import3"/>
              <w:spacing w:line="240" w:lineRule="auto"/>
              <w:jc w:val="center"/>
              <w:rPr>
                <w:rFonts w:asciiTheme="minorHAnsi" w:hAnsiTheme="minorHAnsi"/>
                <w:szCs w:val="24"/>
                <w:highlight w:val="cyan"/>
              </w:rPr>
            </w:pPr>
            <w:r>
              <w:rPr>
                <w:rFonts w:asciiTheme="minorHAnsi" w:hAnsiTheme="minorHAnsi"/>
                <w:szCs w:val="24"/>
              </w:rPr>
              <w:t>starosta</w:t>
            </w:r>
          </w:p>
        </w:tc>
        <w:tc>
          <w:tcPr>
            <w:tcW w:w="521" w:type="dxa"/>
          </w:tcPr>
          <w:p w14:paraId="57534ABE" w14:textId="77777777" w:rsidR="004833CA" w:rsidRPr="001B514D" w:rsidRDefault="004833CA" w:rsidP="00A949A1">
            <w:pPr>
              <w:pStyle w:val="Import3"/>
              <w:spacing w:line="240" w:lineRule="auto"/>
              <w:rPr>
                <w:rFonts w:asciiTheme="minorHAnsi" w:hAnsiTheme="minorHAnsi"/>
                <w:szCs w:val="24"/>
              </w:rPr>
            </w:pPr>
          </w:p>
        </w:tc>
        <w:tc>
          <w:tcPr>
            <w:tcW w:w="4350" w:type="dxa"/>
          </w:tcPr>
          <w:p w14:paraId="31673ADC" w14:textId="77777777" w:rsidR="004833CA" w:rsidRPr="001B514D" w:rsidRDefault="004833CA" w:rsidP="00A949A1">
            <w:pPr>
              <w:pStyle w:val="Import3"/>
              <w:spacing w:line="240" w:lineRule="auto"/>
              <w:jc w:val="center"/>
              <w:rPr>
                <w:rFonts w:asciiTheme="minorHAnsi" w:hAnsiTheme="minorHAnsi"/>
                <w:i/>
                <w:szCs w:val="24"/>
                <w:highlight w:val="yellow"/>
              </w:rPr>
            </w:pPr>
            <w:r w:rsidRPr="001B514D">
              <w:rPr>
                <w:rFonts w:asciiTheme="minorHAnsi" w:hAnsiTheme="minorHAnsi"/>
                <w:i/>
                <w:szCs w:val="24"/>
                <w:highlight w:val="yellow"/>
              </w:rPr>
              <w:t>„Funkce“</w:t>
            </w:r>
          </w:p>
        </w:tc>
      </w:tr>
    </w:tbl>
    <w:p w14:paraId="09C84EA6" w14:textId="77777777" w:rsidR="00505386" w:rsidRDefault="00505386" w:rsidP="00B35E7D">
      <w:pPr>
        <w:pStyle w:val="Zkladntext2"/>
        <w:rPr>
          <w:rFonts w:asciiTheme="minorHAnsi" w:hAnsiTheme="minorHAnsi"/>
          <w:szCs w:val="24"/>
        </w:rPr>
      </w:pPr>
    </w:p>
    <w:p w14:paraId="647DFC23" w14:textId="77777777" w:rsidR="00505386" w:rsidRDefault="00505386">
      <w:pPr>
        <w:rPr>
          <w:rFonts w:eastAsia="Times New Roman" w:cs="Times New Roman"/>
          <w:snapToGrid w:val="0"/>
          <w:sz w:val="24"/>
          <w:szCs w:val="24"/>
        </w:rPr>
      </w:pPr>
      <w:r>
        <w:rPr>
          <w:szCs w:val="24"/>
        </w:rPr>
        <w:br w:type="page"/>
      </w:r>
    </w:p>
    <w:p w14:paraId="3B3641F5" w14:textId="63C54895" w:rsidR="00DC5C46" w:rsidRDefault="00505386" w:rsidP="00B35E7D">
      <w:pPr>
        <w:pStyle w:val="Zkladntext2"/>
        <w:rPr>
          <w:rFonts w:asciiTheme="minorHAnsi" w:hAnsiTheme="minorHAnsi"/>
          <w:i/>
          <w:color w:val="FF0000"/>
          <w:szCs w:val="24"/>
        </w:rPr>
      </w:pPr>
      <w:r w:rsidRPr="00505386">
        <w:rPr>
          <w:rFonts w:asciiTheme="minorHAnsi" w:hAnsiTheme="minorHAnsi"/>
          <w:i/>
          <w:color w:val="FF0000"/>
          <w:szCs w:val="24"/>
        </w:rPr>
        <w:lastRenderedPageBreak/>
        <w:t>Příloha</w:t>
      </w:r>
      <w:r w:rsidR="00DC5C46">
        <w:rPr>
          <w:rFonts w:asciiTheme="minorHAnsi" w:hAnsiTheme="minorHAnsi"/>
          <w:i/>
          <w:color w:val="FF0000"/>
          <w:szCs w:val="24"/>
        </w:rPr>
        <w:t xml:space="preserve"> č. 1 – Technická specifikace automobilu</w:t>
      </w:r>
      <w:r w:rsidR="00ED2B4D">
        <w:rPr>
          <w:rFonts w:asciiTheme="minorHAnsi" w:hAnsiTheme="minorHAnsi"/>
          <w:i/>
          <w:color w:val="FF0000"/>
          <w:szCs w:val="24"/>
        </w:rPr>
        <w:t xml:space="preserve"> včetně příslušenství</w:t>
      </w:r>
    </w:p>
    <w:p w14:paraId="5FFCA1F8" w14:textId="77777777" w:rsidR="00DC5C46" w:rsidRDefault="00DC5C46" w:rsidP="00B35E7D">
      <w:pPr>
        <w:pStyle w:val="Zkladntext2"/>
        <w:rPr>
          <w:rFonts w:asciiTheme="minorHAnsi" w:hAnsiTheme="minorHAnsi"/>
          <w:i/>
          <w:color w:val="FF0000"/>
          <w:szCs w:val="24"/>
        </w:rPr>
      </w:pPr>
    </w:p>
    <w:p w14:paraId="79DE9875" w14:textId="77777777" w:rsidR="00DC5C46" w:rsidRDefault="00DC5C46" w:rsidP="00B35E7D">
      <w:pPr>
        <w:pStyle w:val="Zkladntext2"/>
        <w:rPr>
          <w:rFonts w:asciiTheme="minorHAnsi" w:hAnsiTheme="minorHAnsi"/>
          <w:i/>
          <w:color w:val="FF0000"/>
          <w:szCs w:val="24"/>
        </w:rPr>
      </w:pPr>
    </w:p>
    <w:p w14:paraId="503EAFA5" w14:textId="4C92E8A6" w:rsidR="004833CA" w:rsidRPr="00505386" w:rsidRDefault="00DC5C46" w:rsidP="00B35E7D">
      <w:pPr>
        <w:pStyle w:val="Zkladntext2"/>
        <w:rPr>
          <w:rFonts w:asciiTheme="minorHAnsi" w:hAnsiTheme="minorHAnsi"/>
          <w:i/>
          <w:color w:val="FF0000"/>
          <w:szCs w:val="24"/>
        </w:rPr>
      </w:pPr>
      <w:r w:rsidRPr="00CA0092">
        <w:rPr>
          <w:rFonts w:asciiTheme="minorHAnsi" w:hAnsiTheme="minorHAnsi"/>
          <w:i/>
          <w:color w:val="FF0000"/>
          <w:szCs w:val="24"/>
          <w:highlight w:val="lightGray"/>
        </w:rPr>
        <w:t>…..„</w:t>
      </w:r>
      <w:r w:rsidR="00505386" w:rsidRPr="00CA0092">
        <w:rPr>
          <w:rFonts w:asciiTheme="minorHAnsi" w:hAnsiTheme="minorHAnsi"/>
          <w:i/>
          <w:color w:val="FF0000"/>
          <w:szCs w:val="24"/>
          <w:highlight w:val="lightGray"/>
        </w:rPr>
        <w:t>doplněná příloha č. 3 – Technick</w:t>
      </w:r>
      <w:r w:rsidR="007B4E30" w:rsidRPr="00CA0092">
        <w:rPr>
          <w:rFonts w:asciiTheme="minorHAnsi" w:hAnsiTheme="minorHAnsi"/>
          <w:i/>
          <w:color w:val="FF0000"/>
          <w:szCs w:val="24"/>
          <w:highlight w:val="lightGray"/>
        </w:rPr>
        <w:t>á</w:t>
      </w:r>
      <w:r w:rsidR="00505386" w:rsidRPr="00CA0092">
        <w:rPr>
          <w:rFonts w:asciiTheme="minorHAnsi" w:hAnsiTheme="minorHAnsi"/>
          <w:i/>
          <w:color w:val="FF0000"/>
          <w:szCs w:val="24"/>
          <w:highlight w:val="lightGray"/>
        </w:rPr>
        <w:t xml:space="preserve"> </w:t>
      </w:r>
      <w:r w:rsidR="007B4E30" w:rsidRPr="00CA0092">
        <w:rPr>
          <w:rFonts w:asciiTheme="minorHAnsi" w:hAnsiTheme="minorHAnsi"/>
          <w:i/>
          <w:color w:val="FF0000"/>
          <w:szCs w:val="24"/>
          <w:highlight w:val="lightGray"/>
        </w:rPr>
        <w:t>specifikace</w:t>
      </w:r>
      <w:r w:rsidRPr="00CA0092">
        <w:rPr>
          <w:rFonts w:asciiTheme="minorHAnsi" w:hAnsiTheme="minorHAnsi"/>
          <w:i/>
          <w:color w:val="FF0000"/>
          <w:szCs w:val="24"/>
          <w:highlight w:val="lightGray"/>
        </w:rPr>
        <w:t xml:space="preserve"> pro dopravní automobil</w:t>
      </w:r>
      <w:r w:rsidR="00677373">
        <w:rPr>
          <w:rFonts w:asciiTheme="minorHAnsi" w:hAnsiTheme="minorHAnsi"/>
          <w:i/>
          <w:color w:val="FF0000"/>
          <w:szCs w:val="24"/>
          <w:highlight w:val="lightGray"/>
        </w:rPr>
        <w:t xml:space="preserve"> včetně příslušenství</w:t>
      </w:r>
      <w:r w:rsidRPr="00CA0092">
        <w:rPr>
          <w:rFonts w:asciiTheme="minorHAnsi" w:hAnsiTheme="minorHAnsi"/>
          <w:i/>
          <w:color w:val="FF0000"/>
          <w:szCs w:val="24"/>
          <w:highlight w:val="lightGray"/>
        </w:rPr>
        <w:t>“</w:t>
      </w:r>
      <w:proofErr w:type="gramStart"/>
      <w:r w:rsidRPr="00CA0092">
        <w:rPr>
          <w:rFonts w:asciiTheme="minorHAnsi" w:hAnsiTheme="minorHAnsi"/>
          <w:i/>
          <w:color w:val="FF0000"/>
          <w:szCs w:val="24"/>
          <w:highlight w:val="lightGray"/>
        </w:rPr>
        <w:t>….</w:t>
      </w:r>
      <w:r w:rsidR="00A511B8" w:rsidRPr="00CA0092">
        <w:rPr>
          <w:rFonts w:asciiTheme="minorHAnsi" w:hAnsiTheme="minorHAnsi"/>
          <w:i/>
          <w:color w:val="FF0000"/>
          <w:szCs w:val="24"/>
          <w:highlight w:val="lightGray"/>
        </w:rPr>
        <w:t>doplní</w:t>
      </w:r>
      <w:proofErr w:type="gramEnd"/>
      <w:r w:rsidR="00A511B8" w:rsidRPr="00CA0092">
        <w:rPr>
          <w:rFonts w:asciiTheme="minorHAnsi" w:hAnsiTheme="minorHAnsi"/>
          <w:i/>
          <w:color w:val="FF0000"/>
          <w:szCs w:val="24"/>
          <w:highlight w:val="lightGray"/>
        </w:rPr>
        <w:t xml:space="preserve"> dodavatel</w:t>
      </w:r>
    </w:p>
    <w:sectPr w:rsidR="004833CA" w:rsidRPr="00505386" w:rsidSect="006D0056">
      <w:footerReference w:type="default" r:id="rId9"/>
      <w:pgSz w:w="11906" w:h="16838"/>
      <w:pgMar w:top="993"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3D8D7A3" w15:done="0"/>
  <w15:commentEx w15:paraId="7C44F8BF" w15:done="0"/>
  <w15:commentEx w15:paraId="42F448EE" w15:done="0"/>
  <w15:commentEx w15:paraId="7E1D7128" w15:done="0"/>
  <w15:commentEx w15:paraId="4BCDAD6F" w15:done="0"/>
  <w15:commentEx w15:paraId="588DC39E" w15:done="0"/>
  <w15:commentEx w15:paraId="46E1481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D8D7A3" w16cid:durableId="1E7A4B51"/>
  <w16cid:commentId w16cid:paraId="7C44F8BF" w16cid:durableId="1E7A509D"/>
  <w16cid:commentId w16cid:paraId="42F448EE" w16cid:durableId="1E7A50D6"/>
  <w16cid:commentId w16cid:paraId="7E1D7128" w16cid:durableId="1E7A603D"/>
  <w16cid:commentId w16cid:paraId="4BCDAD6F" w16cid:durableId="1E7A6847"/>
  <w16cid:commentId w16cid:paraId="588DC39E" w16cid:durableId="1E7A6919"/>
  <w16cid:commentId w16cid:paraId="46E1481A" w16cid:durableId="1E7A659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12E5C5" w14:textId="77777777" w:rsidR="001270ED" w:rsidRDefault="001270ED" w:rsidP="00436BAC">
      <w:pPr>
        <w:spacing w:after="0" w:line="240" w:lineRule="auto"/>
      </w:pPr>
      <w:r>
        <w:separator/>
      </w:r>
    </w:p>
  </w:endnote>
  <w:endnote w:type="continuationSeparator" w:id="0">
    <w:p w14:paraId="72FDD46B" w14:textId="77777777" w:rsidR="001270ED" w:rsidRDefault="001270ED" w:rsidP="00436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934273"/>
      <w:docPartObj>
        <w:docPartGallery w:val="Page Numbers (Bottom of Page)"/>
        <w:docPartUnique/>
      </w:docPartObj>
    </w:sdtPr>
    <w:sdtEndPr/>
    <w:sdtContent>
      <w:p w14:paraId="16F29ADD" w14:textId="77777777" w:rsidR="00315F5E" w:rsidRDefault="00C16706" w:rsidP="008B1DA9">
        <w:pPr>
          <w:pStyle w:val="Zpat"/>
        </w:pPr>
        <w:r>
          <w:tab/>
        </w:r>
        <w:r>
          <w:fldChar w:fldCharType="begin"/>
        </w:r>
        <w:r>
          <w:instrText>PAGE   \* MERGEFORMAT</w:instrText>
        </w:r>
        <w:r>
          <w:fldChar w:fldCharType="separate"/>
        </w:r>
        <w:r w:rsidR="00C1167C">
          <w:rPr>
            <w:noProof/>
          </w:rPr>
          <w:t>8</w:t>
        </w:r>
        <w:r>
          <w:fldChar w:fldCharType="end"/>
        </w:r>
      </w:p>
    </w:sdtContent>
  </w:sdt>
  <w:p w14:paraId="742BCF39" w14:textId="77777777" w:rsidR="00315F5E" w:rsidRDefault="00C1167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9DBC3" w14:textId="77777777" w:rsidR="001270ED" w:rsidRDefault="001270ED" w:rsidP="00436BAC">
      <w:pPr>
        <w:spacing w:after="0" w:line="240" w:lineRule="auto"/>
      </w:pPr>
      <w:r>
        <w:separator/>
      </w:r>
    </w:p>
  </w:footnote>
  <w:footnote w:type="continuationSeparator" w:id="0">
    <w:p w14:paraId="2DD7FF5F" w14:textId="77777777" w:rsidR="001270ED" w:rsidRDefault="001270ED" w:rsidP="00436B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F685B"/>
    <w:multiLevelType w:val="hybridMultilevel"/>
    <w:tmpl w:val="8D68347C"/>
    <w:lvl w:ilvl="0" w:tplc="FDECED66">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0B3782"/>
    <w:multiLevelType w:val="hybridMultilevel"/>
    <w:tmpl w:val="7F243018"/>
    <w:lvl w:ilvl="0" w:tplc="9F562B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1703801"/>
    <w:multiLevelType w:val="hybridMultilevel"/>
    <w:tmpl w:val="B48C0C52"/>
    <w:lvl w:ilvl="0" w:tplc="3CBC5C62">
      <w:start w:val="1"/>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2A154B2"/>
    <w:multiLevelType w:val="hybridMultilevel"/>
    <w:tmpl w:val="37E6FA36"/>
    <w:lvl w:ilvl="0" w:tplc="49166752">
      <w:start w:val="1"/>
      <w:numFmt w:val="upperRoman"/>
      <w:lvlText w:val="%1."/>
      <w:lvlJc w:val="left"/>
      <w:pPr>
        <w:ind w:left="1080" w:hanging="720"/>
      </w:pPr>
      <w:rPr>
        <w:rFonts w:hint="default"/>
      </w:rPr>
    </w:lvl>
    <w:lvl w:ilvl="1" w:tplc="AC2C9022">
      <w:start w:val="1"/>
      <w:numFmt w:val="decimal"/>
      <w:lvlText w:val="%2."/>
      <w:lvlJc w:val="left"/>
      <w:pPr>
        <w:ind w:left="786" w:hanging="360"/>
      </w:pPr>
      <w:rPr>
        <w:rFonts w:ascii="Arial" w:eastAsia="Times New Roman" w:hAnsi="Arial"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3763E16"/>
    <w:multiLevelType w:val="hybridMultilevel"/>
    <w:tmpl w:val="AB265EB4"/>
    <w:lvl w:ilvl="0" w:tplc="49825E34">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5F9179D"/>
    <w:multiLevelType w:val="hybridMultilevel"/>
    <w:tmpl w:val="38A4446C"/>
    <w:lvl w:ilvl="0" w:tplc="0405000F">
      <w:start w:val="1"/>
      <w:numFmt w:val="decimal"/>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6">
    <w:nsid w:val="27C60EBA"/>
    <w:multiLevelType w:val="hybridMultilevel"/>
    <w:tmpl w:val="54406D54"/>
    <w:lvl w:ilvl="0" w:tplc="9514AD2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A4C545E"/>
    <w:multiLevelType w:val="hybridMultilevel"/>
    <w:tmpl w:val="29483B92"/>
    <w:lvl w:ilvl="0" w:tplc="A3F468D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2151FC1"/>
    <w:multiLevelType w:val="hybridMultilevel"/>
    <w:tmpl w:val="812E62A2"/>
    <w:lvl w:ilvl="0" w:tplc="65DC430C">
      <w:start w:val="1"/>
      <w:numFmt w:val="lowerLetter"/>
      <w:lvlText w:val="%1)"/>
      <w:lvlJc w:val="left"/>
      <w:pPr>
        <w:ind w:left="1430" w:hanging="360"/>
      </w:pPr>
      <w:rPr>
        <w:rFonts w:ascii="Calibri" w:hAnsi="Calibri" w:hint="default"/>
        <w:sz w:val="24"/>
        <w:szCs w:val="24"/>
      </w:r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9">
    <w:nsid w:val="38BE1AD7"/>
    <w:multiLevelType w:val="hybridMultilevel"/>
    <w:tmpl w:val="16B8CF0A"/>
    <w:lvl w:ilvl="0" w:tplc="71E495EA">
      <w:start w:val="1"/>
      <w:numFmt w:val="decimal"/>
      <w:lvlText w:val="%1."/>
      <w:lvlJc w:val="left"/>
      <w:pPr>
        <w:ind w:left="720" w:hanging="360"/>
      </w:pPr>
      <w:rPr>
        <w:rFonts w:asciiTheme="minorHAnsi" w:hAnsiTheme="minorHAnsi"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7D57143"/>
    <w:multiLevelType w:val="hybridMultilevel"/>
    <w:tmpl w:val="D994C06E"/>
    <w:lvl w:ilvl="0" w:tplc="EB327602">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D7F4E5F"/>
    <w:multiLevelType w:val="hybridMultilevel"/>
    <w:tmpl w:val="C254A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DC2556F"/>
    <w:multiLevelType w:val="hybridMultilevel"/>
    <w:tmpl w:val="78F2427E"/>
    <w:lvl w:ilvl="0" w:tplc="04050017">
      <w:start w:val="1"/>
      <w:numFmt w:val="lowerLetter"/>
      <w:lvlText w:val="%1)"/>
      <w:lvlJc w:val="left"/>
      <w:pPr>
        <w:ind w:left="1684" w:hanging="360"/>
      </w:p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13">
    <w:nsid w:val="5290180E"/>
    <w:multiLevelType w:val="hybridMultilevel"/>
    <w:tmpl w:val="F12481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C672738"/>
    <w:multiLevelType w:val="hybridMultilevel"/>
    <w:tmpl w:val="9C9A6E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616B0F33"/>
    <w:multiLevelType w:val="hybridMultilevel"/>
    <w:tmpl w:val="58B22A72"/>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3CE04E2"/>
    <w:multiLevelType w:val="hybridMultilevel"/>
    <w:tmpl w:val="B728EFEE"/>
    <w:lvl w:ilvl="0" w:tplc="FE32599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7469C1"/>
    <w:multiLevelType w:val="hybridMultilevel"/>
    <w:tmpl w:val="BF9C72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67D62AF"/>
    <w:multiLevelType w:val="hybridMultilevel"/>
    <w:tmpl w:val="88C2E1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E282ADE"/>
    <w:multiLevelType w:val="multilevel"/>
    <w:tmpl w:val="70D63C76"/>
    <w:lvl w:ilvl="0">
      <w:start w:val="1"/>
      <w:numFmt w:val="decimal"/>
      <w:pStyle w:val="Sheading1"/>
      <w:lvlText w:val="%1"/>
      <w:lvlJc w:val="left"/>
      <w:pPr>
        <w:tabs>
          <w:tab w:val="num" w:pos="680"/>
        </w:tabs>
        <w:ind w:left="680" w:hanging="680"/>
      </w:pPr>
      <w:rPr>
        <w:rFonts w:hint="default"/>
      </w:rPr>
    </w:lvl>
    <w:lvl w:ilvl="1">
      <w:start w:val="1"/>
      <w:numFmt w:val="decimal"/>
      <w:pStyle w:val="Sheading2"/>
      <w:lvlText w:val="%1.%2"/>
      <w:lvlJc w:val="left"/>
      <w:pPr>
        <w:tabs>
          <w:tab w:val="num" w:pos="680"/>
        </w:tabs>
        <w:ind w:left="680" w:hanging="680"/>
      </w:pPr>
      <w:rPr>
        <w:rFonts w:hint="default"/>
      </w:rPr>
    </w:lvl>
    <w:lvl w:ilvl="2">
      <w:start w:val="1"/>
      <w:numFmt w:val="lowerLetter"/>
      <w:pStyle w:val="Sheading3"/>
      <w:lvlText w:val="%3."/>
      <w:lvlJc w:val="left"/>
      <w:pPr>
        <w:tabs>
          <w:tab w:val="num" w:pos="1531"/>
        </w:tabs>
        <w:ind w:left="1531" w:hanging="851"/>
      </w:pPr>
      <w:rPr>
        <w:rFonts w:ascii="Verdana" w:eastAsia="Times New Roman" w:hAnsi="Verdana"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heading4"/>
      <w:lvlText w:val="%1.%2.%3.%4"/>
      <w:lvlJc w:val="left"/>
      <w:pPr>
        <w:tabs>
          <w:tab w:val="num" w:pos="2778"/>
        </w:tabs>
        <w:ind w:left="2778" w:hanging="1247"/>
      </w:pPr>
      <w:rPr>
        <w:rFonts w:hint="default"/>
      </w:rPr>
    </w:lvl>
    <w:lvl w:ilvl="4">
      <w:start w:val="1"/>
      <w:numFmt w:val="decimal"/>
      <w:pStyle w:val="Sheading5"/>
      <w:lvlText w:val="%1.%2.%3.%4.%5"/>
      <w:lvlJc w:val="left"/>
      <w:pPr>
        <w:tabs>
          <w:tab w:val="num" w:pos="2778"/>
        </w:tabs>
        <w:ind w:left="2778" w:hanging="1247"/>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num w:numId="1">
    <w:abstractNumId w:val="16"/>
  </w:num>
  <w:num w:numId="2">
    <w:abstractNumId w:val="6"/>
  </w:num>
  <w:num w:numId="3">
    <w:abstractNumId w:val="10"/>
  </w:num>
  <w:num w:numId="4">
    <w:abstractNumId w:val="1"/>
  </w:num>
  <w:num w:numId="5">
    <w:abstractNumId w:val="18"/>
  </w:num>
  <w:num w:numId="6">
    <w:abstractNumId w:val="14"/>
  </w:num>
  <w:num w:numId="7">
    <w:abstractNumId w:val="19"/>
  </w:num>
  <w:num w:numId="8">
    <w:abstractNumId w:val="12"/>
  </w:num>
  <w:num w:numId="9">
    <w:abstractNumId w:val="9"/>
  </w:num>
  <w:num w:numId="10">
    <w:abstractNumId w:val="8"/>
  </w:num>
  <w:num w:numId="11">
    <w:abstractNumId w:val="0"/>
  </w:num>
  <w:num w:numId="12">
    <w:abstractNumId w:val="17"/>
  </w:num>
  <w:num w:numId="13">
    <w:abstractNumId w:val="13"/>
  </w:num>
  <w:num w:numId="14">
    <w:abstractNumId w:val="5"/>
  </w:num>
  <w:num w:numId="15">
    <w:abstractNumId w:val="4"/>
  </w:num>
  <w:num w:numId="16">
    <w:abstractNumId w:val="15"/>
  </w:num>
  <w:num w:numId="17">
    <w:abstractNumId w:val="2"/>
  </w:num>
  <w:num w:numId="18">
    <w:abstractNumId w:val="7"/>
  </w:num>
  <w:num w:numId="19">
    <w:abstractNumId w:val="11"/>
  </w:num>
  <w:num w:numId="2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r">
    <w15:presenceInfo w15:providerId="None" w15:userId="Pet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E7D"/>
    <w:rsid w:val="00000531"/>
    <w:rsid w:val="00000A9B"/>
    <w:rsid w:val="00003163"/>
    <w:rsid w:val="00003CDB"/>
    <w:rsid w:val="000074CB"/>
    <w:rsid w:val="00007A1D"/>
    <w:rsid w:val="00007A39"/>
    <w:rsid w:val="00010773"/>
    <w:rsid w:val="00012757"/>
    <w:rsid w:val="0001299A"/>
    <w:rsid w:val="000153BF"/>
    <w:rsid w:val="000158AE"/>
    <w:rsid w:val="00015A99"/>
    <w:rsid w:val="0001656C"/>
    <w:rsid w:val="000171E1"/>
    <w:rsid w:val="00017CAC"/>
    <w:rsid w:val="00020219"/>
    <w:rsid w:val="00021F7C"/>
    <w:rsid w:val="0002355E"/>
    <w:rsid w:val="000245EB"/>
    <w:rsid w:val="00026366"/>
    <w:rsid w:val="00026403"/>
    <w:rsid w:val="00026669"/>
    <w:rsid w:val="000270F2"/>
    <w:rsid w:val="00027E45"/>
    <w:rsid w:val="0003074E"/>
    <w:rsid w:val="000322A5"/>
    <w:rsid w:val="00033157"/>
    <w:rsid w:val="000331BC"/>
    <w:rsid w:val="000346A7"/>
    <w:rsid w:val="00035E85"/>
    <w:rsid w:val="000364CF"/>
    <w:rsid w:val="00037295"/>
    <w:rsid w:val="000375F6"/>
    <w:rsid w:val="00037ACF"/>
    <w:rsid w:val="00042F7D"/>
    <w:rsid w:val="0004529B"/>
    <w:rsid w:val="00046788"/>
    <w:rsid w:val="00050770"/>
    <w:rsid w:val="00052835"/>
    <w:rsid w:val="000530E4"/>
    <w:rsid w:val="00053A14"/>
    <w:rsid w:val="00053DCF"/>
    <w:rsid w:val="000577D2"/>
    <w:rsid w:val="00057D00"/>
    <w:rsid w:val="000603D5"/>
    <w:rsid w:val="0006099D"/>
    <w:rsid w:val="0006170A"/>
    <w:rsid w:val="000617A1"/>
    <w:rsid w:val="00061E85"/>
    <w:rsid w:val="00062C0E"/>
    <w:rsid w:val="00062F46"/>
    <w:rsid w:val="00063555"/>
    <w:rsid w:val="00063B41"/>
    <w:rsid w:val="00064B5C"/>
    <w:rsid w:val="00065D92"/>
    <w:rsid w:val="00066577"/>
    <w:rsid w:val="000671EE"/>
    <w:rsid w:val="0007018D"/>
    <w:rsid w:val="00070452"/>
    <w:rsid w:val="0007296E"/>
    <w:rsid w:val="00074909"/>
    <w:rsid w:val="00076C68"/>
    <w:rsid w:val="00077365"/>
    <w:rsid w:val="000817CE"/>
    <w:rsid w:val="0008214E"/>
    <w:rsid w:val="000828B7"/>
    <w:rsid w:val="0008467C"/>
    <w:rsid w:val="000848E6"/>
    <w:rsid w:val="00085B0D"/>
    <w:rsid w:val="00085B6A"/>
    <w:rsid w:val="00087432"/>
    <w:rsid w:val="00090402"/>
    <w:rsid w:val="00090552"/>
    <w:rsid w:val="00090C56"/>
    <w:rsid w:val="00090DB4"/>
    <w:rsid w:val="0009134B"/>
    <w:rsid w:val="000926A0"/>
    <w:rsid w:val="0009446F"/>
    <w:rsid w:val="00094B15"/>
    <w:rsid w:val="000967C5"/>
    <w:rsid w:val="00096B9E"/>
    <w:rsid w:val="000974FD"/>
    <w:rsid w:val="000A287B"/>
    <w:rsid w:val="000A39AB"/>
    <w:rsid w:val="000A6184"/>
    <w:rsid w:val="000A620F"/>
    <w:rsid w:val="000A755E"/>
    <w:rsid w:val="000A79F6"/>
    <w:rsid w:val="000A7C57"/>
    <w:rsid w:val="000A7E9E"/>
    <w:rsid w:val="000B2390"/>
    <w:rsid w:val="000B240A"/>
    <w:rsid w:val="000B32D9"/>
    <w:rsid w:val="000B3ED7"/>
    <w:rsid w:val="000B481F"/>
    <w:rsid w:val="000B5083"/>
    <w:rsid w:val="000B5A02"/>
    <w:rsid w:val="000B68A7"/>
    <w:rsid w:val="000B7323"/>
    <w:rsid w:val="000C044C"/>
    <w:rsid w:val="000C0521"/>
    <w:rsid w:val="000C120A"/>
    <w:rsid w:val="000C1403"/>
    <w:rsid w:val="000C249F"/>
    <w:rsid w:val="000C2537"/>
    <w:rsid w:val="000C25E5"/>
    <w:rsid w:val="000C40EF"/>
    <w:rsid w:val="000C4E51"/>
    <w:rsid w:val="000D1C91"/>
    <w:rsid w:val="000D29B6"/>
    <w:rsid w:val="000D35FF"/>
    <w:rsid w:val="000D40A5"/>
    <w:rsid w:val="000D43D0"/>
    <w:rsid w:val="000D4425"/>
    <w:rsid w:val="000D4918"/>
    <w:rsid w:val="000D54CD"/>
    <w:rsid w:val="000D5824"/>
    <w:rsid w:val="000D648F"/>
    <w:rsid w:val="000D6A94"/>
    <w:rsid w:val="000D7425"/>
    <w:rsid w:val="000D7475"/>
    <w:rsid w:val="000E04C0"/>
    <w:rsid w:val="000E4134"/>
    <w:rsid w:val="000E43E8"/>
    <w:rsid w:val="000E4EB6"/>
    <w:rsid w:val="000E62BD"/>
    <w:rsid w:val="000E65E7"/>
    <w:rsid w:val="000E6A06"/>
    <w:rsid w:val="000E7708"/>
    <w:rsid w:val="000F1EA7"/>
    <w:rsid w:val="000F2022"/>
    <w:rsid w:val="000F277B"/>
    <w:rsid w:val="000F2C43"/>
    <w:rsid w:val="000F3031"/>
    <w:rsid w:val="000F3CB5"/>
    <w:rsid w:val="000F66B6"/>
    <w:rsid w:val="000F6DCC"/>
    <w:rsid w:val="00102584"/>
    <w:rsid w:val="001026C4"/>
    <w:rsid w:val="00102C10"/>
    <w:rsid w:val="001056E6"/>
    <w:rsid w:val="00107594"/>
    <w:rsid w:val="00107866"/>
    <w:rsid w:val="00107E9E"/>
    <w:rsid w:val="001107B3"/>
    <w:rsid w:val="0011083B"/>
    <w:rsid w:val="001111A9"/>
    <w:rsid w:val="001118F3"/>
    <w:rsid w:val="00111913"/>
    <w:rsid w:val="0011218A"/>
    <w:rsid w:val="00112FD7"/>
    <w:rsid w:val="00113498"/>
    <w:rsid w:val="00113FBA"/>
    <w:rsid w:val="0011507E"/>
    <w:rsid w:val="00115384"/>
    <w:rsid w:val="001153CC"/>
    <w:rsid w:val="00115678"/>
    <w:rsid w:val="00116029"/>
    <w:rsid w:val="0011744C"/>
    <w:rsid w:val="00117C3F"/>
    <w:rsid w:val="00121572"/>
    <w:rsid w:val="00123FBC"/>
    <w:rsid w:val="001240AE"/>
    <w:rsid w:val="00124160"/>
    <w:rsid w:val="001242B0"/>
    <w:rsid w:val="00124E59"/>
    <w:rsid w:val="00125196"/>
    <w:rsid w:val="001270ED"/>
    <w:rsid w:val="001304B6"/>
    <w:rsid w:val="00130A68"/>
    <w:rsid w:val="001318CE"/>
    <w:rsid w:val="00132572"/>
    <w:rsid w:val="00132F9C"/>
    <w:rsid w:val="0013336F"/>
    <w:rsid w:val="00133734"/>
    <w:rsid w:val="00133F78"/>
    <w:rsid w:val="00135EE1"/>
    <w:rsid w:val="00136024"/>
    <w:rsid w:val="001365BE"/>
    <w:rsid w:val="001368FC"/>
    <w:rsid w:val="0013733F"/>
    <w:rsid w:val="001377E7"/>
    <w:rsid w:val="00137E34"/>
    <w:rsid w:val="00140881"/>
    <w:rsid w:val="00141716"/>
    <w:rsid w:val="001426FD"/>
    <w:rsid w:val="00144497"/>
    <w:rsid w:val="00145180"/>
    <w:rsid w:val="00145214"/>
    <w:rsid w:val="001454FC"/>
    <w:rsid w:val="00146C5C"/>
    <w:rsid w:val="0014729C"/>
    <w:rsid w:val="00147D96"/>
    <w:rsid w:val="00150830"/>
    <w:rsid w:val="00150A66"/>
    <w:rsid w:val="00151FFF"/>
    <w:rsid w:val="00153FCD"/>
    <w:rsid w:val="001561FF"/>
    <w:rsid w:val="00157987"/>
    <w:rsid w:val="00161EC2"/>
    <w:rsid w:val="00162944"/>
    <w:rsid w:val="00162987"/>
    <w:rsid w:val="00162A4E"/>
    <w:rsid w:val="00162D22"/>
    <w:rsid w:val="001634A5"/>
    <w:rsid w:val="00163A79"/>
    <w:rsid w:val="00163DE7"/>
    <w:rsid w:val="00163E4B"/>
    <w:rsid w:val="00164C06"/>
    <w:rsid w:val="001651DB"/>
    <w:rsid w:val="00165563"/>
    <w:rsid w:val="0016596A"/>
    <w:rsid w:val="00166315"/>
    <w:rsid w:val="00167D7B"/>
    <w:rsid w:val="001717D5"/>
    <w:rsid w:val="00171DF7"/>
    <w:rsid w:val="00172B7D"/>
    <w:rsid w:val="00173366"/>
    <w:rsid w:val="00173A72"/>
    <w:rsid w:val="00174C3C"/>
    <w:rsid w:val="0017647E"/>
    <w:rsid w:val="00177438"/>
    <w:rsid w:val="0018192B"/>
    <w:rsid w:val="00181F11"/>
    <w:rsid w:val="00182BCF"/>
    <w:rsid w:val="00182F62"/>
    <w:rsid w:val="001832D4"/>
    <w:rsid w:val="001837F5"/>
    <w:rsid w:val="00183BE4"/>
    <w:rsid w:val="00183CB8"/>
    <w:rsid w:val="00186F3E"/>
    <w:rsid w:val="0019164C"/>
    <w:rsid w:val="00191E3E"/>
    <w:rsid w:val="00192355"/>
    <w:rsid w:val="00192E87"/>
    <w:rsid w:val="00194D1E"/>
    <w:rsid w:val="0019548F"/>
    <w:rsid w:val="0019600F"/>
    <w:rsid w:val="00197627"/>
    <w:rsid w:val="001976DD"/>
    <w:rsid w:val="00197A3A"/>
    <w:rsid w:val="001A0043"/>
    <w:rsid w:val="001A1B96"/>
    <w:rsid w:val="001A2893"/>
    <w:rsid w:val="001A5C36"/>
    <w:rsid w:val="001B435D"/>
    <w:rsid w:val="001B4BF6"/>
    <w:rsid w:val="001B52D9"/>
    <w:rsid w:val="001B5FA5"/>
    <w:rsid w:val="001B70A5"/>
    <w:rsid w:val="001B71B1"/>
    <w:rsid w:val="001C0D64"/>
    <w:rsid w:val="001C2211"/>
    <w:rsid w:val="001C37E2"/>
    <w:rsid w:val="001C4AF3"/>
    <w:rsid w:val="001C6E9A"/>
    <w:rsid w:val="001C7623"/>
    <w:rsid w:val="001C7B9C"/>
    <w:rsid w:val="001D0722"/>
    <w:rsid w:val="001D13A8"/>
    <w:rsid w:val="001D14B3"/>
    <w:rsid w:val="001D1A6D"/>
    <w:rsid w:val="001D2E69"/>
    <w:rsid w:val="001D3120"/>
    <w:rsid w:val="001D327F"/>
    <w:rsid w:val="001D4157"/>
    <w:rsid w:val="001D5163"/>
    <w:rsid w:val="001D56DC"/>
    <w:rsid w:val="001D695C"/>
    <w:rsid w:val="001E00D2"/>
    <w:rsid w:val="001E00F3"/>
    <w:rsid w:val="001E1356"/>
    <w:rsid w:val="001E194B"/>
    <w:rsid w:val="001E2478"/>
    <w:rsid w:val="001E3342"/>
    <w:rsid w:val="001E462A"/>
    <w:rsid w:val="001E4BFC"/>
    <w:rsid w:val="001E7DB0"/>
    <w:rsid w:val="001F03D4"/>
    <w:rsid w:val="001F19B1"/>
    <w:rsid w:val="001F1B06"/>
    <w:rsid w:val="001F2C50"/>
    <w:rsid w:val="001F3073"/>
    <w:rsid w:val="001F3084"/>
    <w:rsid w:val="001F32EB"/>
    <w:rsid w:val="001F3617"/>
    <w:rsid w:val="001F39DB"/>
    <w:rsid w:val="001F58D1"/>
    <w:rsid w:val="00200441"/>
    <w:rsid w:val="00202069"/>
    <w:rsid w:val="002022D4"/>
    <w:rsid w:val="00202BD2"/>
    <w:rsid w:val="00203430"/>
    <w:rsid w:val="00203705"/>
    <w:rsid w:val="00204212"/>
    <w:rsid w:val="00204B17"/>
    <w:rsid w:val="00204C83"/>
    <w:rsid w:val="00204F43"/>
    <w:rsid w:val="002055E8"/>
    <w:rsid w:val="00205B63"/>
    <w:rsid w:val="002073BE"/>
    <w:rsid w:val="00207615"/>
    <w:rsid w:val="00210E79"/>
    <w:rsid w:val="002110DE"/>
    <w:rsid w:val="0021326F"/>
    <w:rsid w:val="00215ABF"/>
    <w:rsid w:val="00216097"/>
    <w:rsid w:val="0021610F"/>
    <w:rsid w:val="0021624A"/>
    <w:rsid w:val="002173B1"/>
    <w:rsid w:val="00217F16"/>
    <w:rsid w:val="002201C0"/>
    <w:rsid w:val="002209C0"/>
    <w:rsid w:val="00220A60"/>
    <w:rsid w:val="0022213C"/>
    <w:rsid w:val="00222846"/>
    <w:rsid w:val="00222CFB"/>
    <w:rsid w:val="00223F21"/>
    <w:rsid w:val="00225916"/>
    <w:rsid w:val="00226768"/>
    <w:rsid w:val="00226DC4"/>
    <w:rsid w:val="002306B7"/>
    <w:rsid w:val="00230B58"/>
    <w:rsid w:val="00231E33"/>
    <w:rsid w:val="00233CE7"/>
    <w:rsid w:val="00234F4E"/>
    <w:rsid w:val="00235ECB"/>
    <w:rsid w:val="00236729"/>
    <w:rsid w:val="00237C9C"/>
    <w:rsid w:val="00240D1F"/>
    <w:rsid w:val="002411B2"/>
    <w:rsid w:val="00243B58"/>
    <w:rsid w:val="00243BD8"/>
    <w:rsid w:val="00243C34"/>
    <w:rsid w:val="002458B6"/>
    <w:rsid w:val="002504E2"/>
    <w:rsid w:val="00251BF5"/>
    <w:rsid w:val="0025360A"/>
    <w:rsid w:val="00253909"/>
    <w:rsid w:val="002551EC"/>
    <w:rsid w:val="00255519"/>
    <w:rsid w:val="00256EE5"/>
    <w:rsid w:val="00257764"/>
    <w:rsid w:val="00257CC2"/>
    <w:rsid w:val="002617D3"/>
    <w:rsid w:val="00262863"/>
    <w:rsid w:val="00263F9E"/>
    <w:rsid w:val="00263FEC"/>
    <w:rsid w:val="00264234"/>
    <w:rsid w:val="00264926"/>
    <w:rsid w:val="00265118"/>
    <w:rsid w:val="002652DB"/>
    <w:rsid w:val="00267A09"/>
    <w:rsid w:val="00267B06"/>
    <w:rsid w:val="002714F8"/>
    <w:rsid w:val="00272D43"/>
    <w:rsid w:val="00272E9E"/>
    <w:rsid w:val="0027727A"/>
    <w:rsid w:val="00281919"/>
    <w:rsid w:val="00282CD0"/>
    <w:rsid w:val="0028385B"/>
    <w:rsid w:val="0028503E"/>
    <w:rsid w:val="002866AB"/>
    <w:rsid w:val="002866F1"/>
    <w:rsid w:val="0028768A"/>
    <w:rsid w:val="002917EB"/>
    <w:rsid w:val="00291CC7"/>
    <w:rsid w:val="00292046"/>
    <w:rsid w:val="002932A1"/>
    <w:rsid w:val="002934F6"/>
    <w:rsid w:val="00294B71"/>
    <w:rsid w:val="00294CCA"/>
    <w:rsid w:val="00294F33"/>
    <w:rsid w:val="00296329"/>
    <w:rsid w:val="00297264"/>
    <w:rsid w:val="00297AEC"/>
    <w:rsid w:val="002A006B"/>
    <w:rsid w:val="002A0D3B"/>
    <w:rsid w:val="002A0E69"/>
    <w:rsid w:val="002A11F4"/>
    <w:rsid w:val="002A2555"/>
    <w:rsid w:val="002A3411"/>
    <w:rsid w:val="002A3CFA"/>
    <w:rsid w:val="002A3D9B"/>
    <w:rsid w:val="002A43DA"/>
    <w:rsid w:val="002A453B"/>
    <w:rsid w:val="002A5A3B"/>
    <w:rsid w:val="002A5C77"/>
    <w:rsid w:val="002A6335"/>
    <w:rsid w:val="002B0F6F"/>
    <w:rsid w:val="002B1FB4"/>
    <w:rsid w:val="002B2DE2"/>
    <w:rsid w:val="002B4768"/>
    <w:rsid w:val="002B552B"/>
    <w:rsid w:val="002B5D08"/>
    <w:rsid w:val="002B69CB"/>
    <w:rsid w:val="002B6D20"/>
    <w:rsid w:val="002B78A4"/>
    <w:rsid w:val="002B7B9D"/>
    <w:rsid w:val="002C0562"/>
    <w:rsid w:val="002C0ABD"/>
    <w:rsid w:val="002C0D4C"/>
    <w:rsid w:val="002C2AA0"/>
    <w:rsid w:val="002C3D93"/>
    <w:rsid w:val="002C3D9F"/>
    <w:rsid w:val="002C428D"/>
    <w:rsid w:val="002C45DD"/>
    <w:rsid w:val="002C53CB"/>
    <w:rsid w:val="002C5E92"/>
    <w:rsid w:val="002D0A61"/>
    <w:rsid w:val="002D0FCB"/>
    <w:rsid w:val="002D10C2"/>
    <w:rsid w:val="002D44A8"/>
    <w:rsid w:val="002D51E1"/>
    <w:rsid w:val="002D6732"/>
    <w:rsid w:val="002D71E3"/>
    <w:rsid w:val="002E0889"/>
    <w:rsid w:val="002E0A4E"/>
    <w:rsid w:val="002E1061"/>
    <w:rsid w:val="002E1509"/>
    <w:rsid w:val="002E1B7E"/>
    <w:rsid w:val="002E22D3"/>
    <w:rsid w:val="002E24CE"/>
    <w:rsid w:val="002E259D"/>
    <w:rsid w:val="002E2AE6"/>
    <w:rsid w:val="002E2B04"/>
    <w:rsid w:val="002E2DFC"/>
    <w:rsid w:val="002E4EF8"/>
    <w:rsid w:val="002F0C62"/>
    <w:rsid w:val="002F1DC4"/>
    <w:rsid w:val="002F2FEE"/>
    <w:rsid w:val="002F52FD"/>
    <w:rsid w:val="002F5745"/>
    <w:rsid w:val="002F5AAF"/>
    <w:rsid w:val="002F6AEB"/>
    <w:rsid w:val="00300DFC"/>
    <w:rsid w:val="00300FA1"/>
    <w:rsid w:val="00303AD8"/>
    <w:rsid w:val="00304395"/>
    <w:rsid w:val="003044AA"/>
    <w:rsid w:val="00306505"/>
    <w:rsid w:val="0030749C"/>
    <w:rsid w:val="00307B71"/>
    <w:rsid w:val="00311C55"/>
    <w:rsid w:val="00312A47"/>
    <w:rsid w:val="00312F0B"/>
    <w:rsid w:val="003155BE"/>
    <w:rsid w:val="0031580B"/>
    <w:rsid w:val="00315CF6"/>
    <w:rsid w:val="00315D94"/>
    <w:rsid w:val="00316405"/>
    <w:rsid w:val="0031657C"/>
    <w:rsid w:val="00316AAC"/>
    <w:rsid w:val="00316CA9"/>
    <w:rsid w:val="00316F19"/>
    <w:rsid w:val="00317C96"/>
    <w:rsid w:val="00320820"/>
    <w:rsid w:val="00321B5C"/>
    <w:rsid w:val="00322180"/>
    <w:rsid w:val="0032236A"/>
    <w:rsid w:val="00322480"/>
    <w:rsid w:val="00322482"/>
    <w:rsid w:val="00323F12"/>
    <w:rsid w:val="00323F54"/>
    <w:rsid w:val="00324A19"/>
    <w:rsid w:val="00325352"/>
    <w:rsid w:val="00325BD8"/>
    <w:rsid w:val="00326D21"/>
    <w:rsid w:val="00327AB0"/>
    <w:rsid w:val="003303BF"/>
    <w:rsid w:val="00330736"/>
    <w:rsid w:val="00330EF6"/>
    <w:rsid w:val="00331646"/>
    <w:rsid w:val="003334DC"/>
    <w:rsid w:val="00333581"/>
    <w:rsid w:val="0033386C"/>
    <w:rsid w:val="00335535"/>
    <w:rsid w:val="003357B5"/>
    <w:rsid w:val="0033581E"/>
    <w:rsid w:val="00335DDF"/>
    <w:rsid w:val="00335E05"/>
    <w:rsid w:val="00336270"/>
    <w:rsid w:val="00336421"/>
    <w:rsid w:val="003403B3"/>
    <w:rsid w:val="00340443"/>
    <w:rsid w:val="0034082D"/>
    <w:rsid w:val="00341C04"/>
    <w:rsid w:val="00342122"/>
    <w:rsid w:val="003431F5"/>
    <w:rsid w:val="00343265"/>
    <w:rsid w:val="00344398"/>
    <w:rsid w:val="00345211"/>
    <w:rsid w:val="003453EE"/>
    <w:rsid w:val="00345651"/>
    <w:rsid w:val="00345C1C"/>
    <w:rsid w:val="00346669"/>
    <w:rsid w:val="003514A0"/>
    <w:rsid w:val="00351815"/>
    <w:rsid w:val="003527BE"/>
    <w:rsid w:val="00353A50"/>
    <w:rsid w:val="003544A3"/>
    <w:rsid w:val="00354655"/>
    <w:rsid w:val="00357273"/>
    <w:rsid w:val="00360F73"/>
    <w:rsid w:val="0036107D"/>
    <w:rsid w:val="003612A3"/>
    <w:rsid w:val="003634C3"/>
    <w:rsid w:val="0036445C"/>
    <w:rsid w:val="003650A9"/>
    <w:rsid w:val="0036600F"/>
    <w:rsid w:val="00367D9A"/>
    <w:rsid w:val="0037023D"/>
    <w:rsid w:val="00370882"/>
    <w:rsid w:val="003719EE"/>
    <w:rsid w:val="0037208A"/>
    <w:rsid w:val="0037226C"/>
    <w:rsid w:val="003732B4"/>
    <w:rsid w:val="00376E8C"/>
    <w:rsid w:val="003770C7"/>
    <w:rsid w:val="0037764C"/>
    <w:rsid w:val="003778D5"/>
    <w:rsid w:val="00377D09"/>
    <w:rsid w:val="003808B0"/>
    <w:rsid w:val="00381919"/>
    <w:rsid w:val="00381AE0"/>
    <w:rsid w:val="00381D81"/>
    <w:rsid w:val="00381E13"/>
    <w:rsid w:val="00381F51"/>
    <w:rsid w:val="00383A09"/>
    <w:rsid w:val="00386CF3"/>
    <w:rsid w:val="00387F41"/>
    <w:rsid w:val="00390B11"/>
    <w:rsid w:val="00391377"/>
    <w:rsid w:val="003928E6"/>
    <w:rsid w:val="00392DD0"/>
    <w:rsid w:val="00394EFC"/>
    <w:rsid w:val="003951B9"/>
    <w:rsid w:val="003961A5"/>
    <w:rsid w:val="003965E4"/>
    <w:rsid w:val="003966D6"/>
    <w:rsid w:val="003A07BB"/>
    <w:rsid w:val="003A0F5D"/>
    <w:rsid w:val="003A1277"/>
    <w:rsid w:val="003A1C43"/>
    <w:rsid w:val="003A221B"/>
    <w:rsid w:val="003A465F"/>
    <w:rsid w:val="003A5CAD"/>
    <w:rsid w:val="003A7242"/>
    <w:rsid w:val="003A7E70"/>
    <w:rsid w:val="003B1493"/>
    <w:rsid w:val="003B233F"/>
    <w:rsid w:val="003B2AA9"/>
    <w:rsid w:val="003B31B9"/>
    <w:rsid w:val="003B3B1C"/>
    <w:rsid w:val="003B45D0"/>
    <w:rsid w:val="003B6163"/>
    <w:rsid w:val="003B6341"/>
    <w:rsid w:val="003B6B6D"/>
    <w:rsid w:val="003B7FA7"/>
    <w:rsid w:val="003C00F5"/>
    <w:rsid w:val="003C070C"/>
    <w:rsid w:val="003C11A5"/>
    <w:rsid w:val="003C19CF"/>
    <w:rsid w:val="003C2CD2"/>
    <w:rsid w:val="003C2EB1"/>
    <w:rsid w:val="003C3FB2"/>
    <w:rsid w:val="003C4374"/>
    <w:rsid w:val="003C438B"/>
    <w:rsid w:val="003C4610"/>
    <w:rsid w:val="003C5338"/>
    <w:rsid w:val="003C58B6"/>
    <w:rsid w:val="003C604A"/>
    <w:rsid w:val="003C7DEC"/>
    <w:rsid w:val="003D0DB1"/>
    <w:rsid w:val="003D1A35"/>
    <w:rsid w:val="003D1BB1"/>
    <w:rsid w:val="003D1C51"/>
    <w:rsid w:val="003D4172"/>
    <w:rsid w:val="003D603A"/>
    <w:rsid w:val="003D64B2"/>
    <w:rsid w:val="003D768F"/>
    <w:rsid w:val="003D7C05"/>
    <w:rsid w:val="003D7D61"/>
    <w:rsid w:val="003E2DE8"/>
    <w:rsid w:val="003E3083"/>
    <w:rsid w:val="003E3113"/>
    <w:rsid w:val="003E36AB"/>
    <w:rsid w:val="003E41B5"/>
    <w:rsid w:val="003E5E76"/>
    <w:rsid w:val="003E66D1"/>
    <w:rsid w:val="003E67C9"/>
    <w:rsid w:val="003E6BCF"/>
    <w:rsid w:val="003E6E8F"/>
    <w:rsid w:val="003E74F8"/>
    <w:rsid w:val="003F0558"/>
    <w:rsid w:val="003F1DEC"/>
    <w:rsid w:val="003F3D50"/>
    <w:rsid w:val="003F3F4F"/>
    <w:rsid w:val="003F4404"/>
    <w:rsid w:val="003F4753"/>
    <w:rsid w:val="003F4D4C"/>
    <w:rsid w:val="003F4E7B"/>
    <w:rsid w:val="003F619D"/>
    <w:rsid w:val="003F63E6"/>
    <w:rsid w:val="003F6D7D"/>
    <w:rsid w:val="004010A9"/>
    <w:rsid w:val="0040137D"/>
    <w:rsid w:val="00401DA2"/>
    <w:rsid w:val="00402267"/>
    <w:rsid w:val="004028C8"/>
    <w:rsid w:val="00402A28"/>
    <w:rsid w:val="00403519"/>
    <w:rsid w:val="00403DE9"/>
    <w:rsid w:val="004050D2"/>
    <w:rsid w:val="004065DB"/>
    <w:rsid w:val="00406A14"/>
    <w:rsid w:val="00406A2C"/>
    <w:rsid w:val="00407112"/>
    <w:rsid w:val="004078FF"/>
    <w:rsid w:val="00410AFD"/>
    <w:rsid w:val="004125C6"/>
    <w:rsid w:val="00412F69"/>
    <w:rsid w:val="00413253"/>
    <w:rsid w:val="004132A9"/>
    <w:rsid w:val="004137DE"/>
    <w:rsid w:val="00414B83"/>
    <w:rsid w:val="00415034"/>
    <w:rsid w:val="0041597B"/>
    <w:rsid w:val="0041619B"/>
    <w:rsid w:val="00416B06"/>
    <w:rsid w:val="00417B36"/>
    <w:rsid w:val="00422880"/>
    <w:rsid w:val="0042400A"/>
    <w:rsid w:val="00424E82"/>
    <w:rsid w:val="00425479"/>
    <w:rsid w:val="004257B2"/>
    <w:rsid w:val="004264EC"/>
    <w:rsid w:val="00426843"/>
    <w:rsid w:val="00427541"/>
    <w:rsid w:val="00427953"/>
    <w:rsid w:val="00430434"/>
    <w:rsid w:val="00430A2C"/>
    <w:rsid w:val="00430DD7"/>
    <w:rsid w:val="004311B7"/>
    <w:rsid w:val="0043334A"/>
    <w:rsid w:val="00433458"/>
    <w:rsid w:val="0043365F"/>
    <w:rsid w:val="00433803"/>
    <w:rsid w:val="004344A4"/>
    <w:rsid w:val="00435728"/>
    <w:rsid w:val="00436688"/>
    <w:rsid w:val="00436BAC"/>
    <w:rsid w:val="00436C92"/>
    <w:rsid w:val="004373A5"/>
    <w:rsid w:val="00437987"/>
    <w:rsid w:val="00437DBF"/>
    <w:rsid w:val="0044004D"/>
    <w:rsid w:val="004400E9"/>
    <w:rsid w:val="00440164"/>
    <w:rsid w:val="00440A66"/>
    <w:rsid w:val="0044155C"/>
    <w:rsid w:val="00442328"/>
    <w:rsid w:val="00442C07"/>
    <w:rsid w:val="00442EC3"/>
    <w:rsid w:val="00443C35"/>
    <w:rsid w:val="00450299"/>
    <w:rsid w:val="00452FE0"/>
    <w:rsid w:val="00453255"/>
    <w:rsid w:val="004558F1"/>
    <w:rsid w:val="004602DB"/>
    <w:rsid w:val="0046214A"/>
    <w:rsid w:val="00462B01"/>
    <w:rsid w:val="00462E71"/>
    <w:rsid w:val="0046432F"/>
    <w:rsid w:val="0046513D"/>
    <w:rsid w:val="00466680"/>
    <w:rsid w:val="00467004"/>
    <w:rsid w:val="00467229"/>
    <w:rsid w:val="00467AAA"/>
    <w:rsid w:val="00470644"/>
    <w:rsid w:val="00470E2E"/>
    <w:rsid w:val="00471172"/>
    <w:rsid w:val="0047174A"/>
    <w:rsid w:val="00473E7C"/>
    <w:rsid w:val="004749FF"/>
    <w:rsid w:val="004751B2"/>
    <w:rsid w:val="00475BA0"/>
    <w:rsid w:val="00475C1D"/>
    <w:rsid w:val="00475E5B"/>
    <w:rsid w:val="00476ABA"/>
    <w:rsid w:val="004810E7"/>
    <w:rsid w:val="0048311F"/>
    <w:rsid w:val="004833CA"/>
    <w:rsid w:val="00484923"/>
    <w:rsid w:val="0048492B"/>
    <w:rsid w:val="00485B00"/>
    <w:rsid w:val="00485B38"/>
    <w:rsid w:val="004868D0"/>
    <w:rsid w:val="004873B4"/>
    <w:rsid w:val="004874D1"/>
    <w:rsid w:val="00487AC4"/>
    <w:rsid w:val="00491547"/>
    <w:rsid w:val="00491A88"/>
    <w:rsid w:val="00493847"/>
    <w:rsid w:val="00494EB2"/>
    <w:rsid w:val="0049505A"/>
    <w:rsid w:val="00495920"/>
    <w:rsid w:val="00496042"/>
    <w:rsid w:val="00496D64"/>
    <w:rsid w:val="00497356"/>
    <w:rsid w:val="00497422"/>
    <w:rsid w:val="00497F7F"/>
    <w:rsid w:val="004A0361"/>
    <w:rsid w:val="004A080A"/>
    <w:rsid w:val="004A1546"/>
    <w:rsid w:val="004A1F20"/>
    <w:rsid w:val="004A234B"/>
    <w:rsid w:val="004A3196"/>
    <w:rsid w:val="004A3FEC"/>
    <w:rsid w:val="004A4358"/>
    <w:rsid w:val="004A5AC6"/>
    <w:rsid w:val="004A5BE0"/>
    <w:rsid w:val="004A5D29"/>
    <w:rsid w:val="004A64D9"/>
    <w:rsid w:val="004A6C6B"/>
    <w:rsid w:val="004A7B60"/>
    <w:rsid w:val="004A7CB1"/>
    <w:rsid w:val="004B0EE0"/>
    <w:rsid w:val="004B1F77"/>
    <w:rsid w:val="004B2408"/>
    <w:rsid w:val="004B2880"/>
    <w:rsid w:val="004B4256"/>
    <w:rsid w:val="004B4FB3"/>
    <w:rsid w:val="004B6520"/>
    <w:rsid w:val="004C00E0"/>
    <w:rsid w:val="004C273E"/>
    <w:rsid w:val="004C2812"/>
    <w:rsid w:val="004C3AF3"/>
    <w:rsid w:val="004C5253"/>
    <w:rsid w:val="004C5AFA"/>
    <w:rsid w:val="004D0A7D"/>
    <w:rsid w:val="004D3275"/>
    <w:rsid w:val="004D48E2"/>
    <w:rsid w:val="004D55BF"/>
    <w:rsid w:val="004D6B65"/>
    <w:rsid w:val="004E04A4"/>
    <w:rsid w:val="004E08B9"/>
    <w:rsid w:val="004E190F"/>
    <w:rsid w:val="004E44F1"/>
    <w:rsid w:val="004E4A16"/>
    <w:rsid w:val="004E601A"/>
    <w:rsid w:val="004F027B"/>
    <w:rsid w:val="004F0657"/>
    <w:rsid w:val="004F11BF"/>
    <w:rsid w:val="004F1DD6"/>
    <w:rsid w:val="004F3E23"/>
    <w:rsid w:val="004F3E6B"/>
    <w:rsid w:val="004F3FC7"/>
    <w:rsid w:val="004F4F81"/>
    <w:rsid w:val="004F7C41"/>
    <w:rsid w:val="00502305"/>
    <w:rsid w:val="00503BB3"/>
    <w:rsid w:val="005048C7"/>
    <w:rsid w:val="00505231"/>
    <w:rsid w:val="00505386"/>
    <w:rsid w:val="00505FB1"/>
    <w:rsid w:val="0050783C"/>
    <w:rsid w:val="005079FF"/>
    <w:rsid w:val="00507C85"/>
    <w:rsid w:val="0051033F"/>
    <w:rsid w:val="00510569"/>
    <w:rsid w:val="00510A15"/>
    <w:rsid w:val="00510DB5"/>
    <w:rsid w:val="00512385"/>
    <w:rsid w:val="00513700"/>
    <w:rsid w:val="005137F9"/>
    <w:rsid w:val="00513D68"/>
    <w:rsid w:val="00514130"/>
    <w:rsid w:val="005143C4"/>
    <w:rsid w:val="00514989"/>
    <w:rsid w:val="005171BF"/>
    <w:rsid w:val="005176BB"/>
    <w:rsid w:val="0052029F"/>
    <w:rsid w:val="005203ED"/>
    <w:rsid w:val="00521443"/>
    <w:rsid w:val="00521AC2"/>
    <w:rsid w:val="0052221F"/>
    <w:rsid w:val="005226E4"/>
    <w:rsid w:val="0052291C"/>
    <w:rsid w:val="00523FAB"/>
    <w:rsid w:val="00524464"/>
    <w:rsid w:val="005247C2"/>
    <w:rsid w:val="00526BAA"/>
    <w:rsid w:val="00532412"/>
    <w:rsid w:val="0053285A"/>
    <w:rsid w:val="005331A3"/>
    <w:rsid w:val="00534664"/>
    <w:rsid w:val="00534801"/>
    <w:rsid w:val="00537476"/>
    <w:rsid w:val="005404E6"/>
    <w:rsid w:val="00541512"/>
    <w:rsid w:val="00541575"/>
    <w:rsid w:val="0054293A"/>
    <w:rsid w:val="00543A9B"/>
    <w:rsid w:val="00544FAB"/>
    <w:rsid w:val="005455C8"/>
    <w:rsid w:val="00545622"/>
    <w:rsid w:val="00545770"/>
    <w:rsid w:val="00545FDE"/>
    <w:rsid w:val="00550009"/>
    <w:rsid w:val="005508B8"/>
    <w:rsid w:val="00550EEA"/>
    <w:rsid w:val="00551C0B"/>
    <w:rsid w:val="005544E0"/>
    <w:rsid w:val="00554506"/>
    <w:rsid w:val="00554864"/>
    <w:rsid w:val="00556DD9"/>
    <w:rsid w:val="00560CB0"/>
    <w:rsid w:val="00561821"/>
    <w:rsid w:val="0056286E"/>
    <w:rsid w:val="00562A7B"/>
    <w:rsid w:val="0056317C"/>
    <w:rsid w:val="005637DE"/>
    <w:rsid w:val="005637E7"/>
    <w:rsid w:val="005640BF"/>
    <w:rsid w:val="00564819"/>
    <w:rsid w:val="00565042"/>
    <w:rsid w:val="00565E3F"/>
    <w:rsid w:val="00566DAF"/>
    <w:rsid w:val="00570329"/>
    <w:rsid w:val="0057099B"/>
    <w:rsid w:val="00570DFC"/>
    <w:rsid w:val="005711AC"/>
    <w:rsid w:val="00571A09"/>
    <w:rsid w:val="005723F4"/>
    <w:rsid w:val="00576205"/>
    <w:rsid w:val="00577BB8"/>
    <w:rsid w:val="00577CD0"/>
    <w:rsid w:val="00580FA2"/>
    <w:rsid w:val="00581EDE"/>
    <w:rsid w:val="00582AE2"/>
    <w:rsid w:val="005838FC"/>
    <w:rsid w:val="00584A36"/>
    <w:rsid w:val="00584C7F"/>
    <w:rsid w:val="00584DAF"/>
    <w:rsid w:val="00584E93"/>
    <w:rsid w:val="00585233"/>
    <w:rsid w:val="00585FEB"/>
    <w:rsid w:val="005863BB"/>
    <w:rsid w:val="0058663D"/>
    <w:rsid w:val="005872A6"/>
    <w:rsid w:val="005904DD"/>
    <w:rsid w:val="00591A3C"/>
    <w:rsid w:val="00591CF0"/>
    <w:rsid w:val="00593079"/>
    <w:rsid w:val="00593DCA"/>
    <w:rsid w:val="00593EF8"/>
    <w:rsid w:val="00593FCE"/>
    <w:rsid w:val="00594B25"/>
    <w:rsid w:val="0059502A"/>
    <w:rsid w:val="005968B9"/>
    <w:rsid w:val="005A0420"/>
    <w:rsid w:val="005A1543"/>
    <w:rsid w:val="005A17C1"/>
    <w:rsid w:val="005A29D2"/>
    <w:rsid w:val="005A5D09"/>
    <w:rsid w:val="005A6190"/>
    <w:rsid w:val="005A651C"/>
    <w:rsid w:val="005A730E"/>
    <w:rsid w:val="005B0B39"/>
    <w:rsid w:val="005B0EE6"/>
    <w:rsid w:val="005B2169"/>
    <w:rsid w:val="005B21E6"/>
    <w:rsid w:val="005B2396"/>
    <w:rsid w:val="005B2F2A"/>
    <w:rsid w:val="005B3192"/>
    <w:rsid w:val="005B579A"/>
    <w:rsid w:val="005B5AD2"/>
    <w:rsid w:val="005B5C9A"/>
    <w:rsid w:val="005B6119"/>
    <w:rsid w:val="005B6951"/>
    <w:rsid w:val="005B7836"/>
    <w:rsid w:val="005C0515"/>
    <w:rsid w:val="005C0A0E"/>
    <w:rsid w:val="005C2F58"/>
    <w:rsid w:val="005C46F9"/>
    <w:rsid w:val="005C4D0C"/>
    <w:rsid w:val="005C5CEB"/>
    <w:rsid w:val="005C5FF6"/>
    <w:rsid w:val="005C7177"/>
    <w:rsid w:val="005D0BE1"/>
    <w:rsid w:val="005D313C"/>
    <w:rsid w:val="005D3FE2"/>
    <w:rsid w:val="005D421B"/>
    <w:rsid w:val="005D4D7E"/>
    <w:rsid w:val="005D4EBF"/>
    <w:rsid w:val="005D54EA"/>
    <w:rsid w:val="005D5AAC"/>
    <w:rsid w:val="005D7A00"/>
    <w:rsid w:val="005E0894"/>
    <w:rsid w:val="005E11F7"/>
    <w:rsid w:val="005E1C83"/>
    <w:rsid w:val="005E3501"/>
    <w:rsid w:val="005E4365"/>
    <w:rsid w:val="005E4509"/>
    <w:rsid w:val="005E5687"/>
    <w:rsid w:val="005E6993"/>
    <w:rsid w:val="005E7044"/>
    <w:rsid w:val="005F02E5"/>
    <w:rsid w:val="005F0CD8"/>
    <w:rsid w:val="005F1117"/>
    <w:rsid w:val="005F172B"/>
    <w:rsid w:val="005F3C4F"/>
    <w:rsid w:val="005F49ED"/>
    <w:rsid w:val="005F6B98"/>
    <w:rsid w:val="006002A2"/>
    <w:rsid w:val="006002CB"/>
    <w:rsid w:val="006015E0"/>
    <w:rsid w:val="0060194E"/>
    <w:rsid w:val="00601E52"/>
    <w:rsid w:val="00603EF0"/>
    <w:rsid w:val="0060537B"/>
    <w:rsid w:val="00605F37"/>
    <w:rsid w:val="00607FDC"/>
    <w:rsid w:val="00610EAA"/>
    <w:rsid w:val="006136D5"/>
    <w:rsid w:val="00613979"/>
    <w:rsid w:val="0061496A"/>
    <w:rsid w:val="0061509A"/>
    <w:rsid w:val="006150BB"/>
    <w:rsid w:val="00616206"/>
    <w:rsid w:val="006163FD"/>
    <w:rsid w:val="00616B19"/>
    <w:rsid w:val="00616D33"/>
    <w:rsid w:val="00620E44"/>
    <w:rsid w:val="0062378E"/>
    <w:rsid w:val="00623E4F"/>
    <w:rsid w:val="00624218"/>
    <w:rsid w:val="006242F7"/>
    <w:rsid w:val="0062451B"/>
    <w:rsid w:val="006261E3"/>
    <w:rsid w:val="00630427"/>
    <w:rsid w:val="0063151D"/>
    <w:rsid w:val="00631CC4"/>
    <w:rsid w:val="00632B49"/>
    <w:rsid w:val="00632E01"/>
    <w:rsid w:val="00635723"/>
    <w:rsid w:val="006358CE"/>
    <w:rsid w:val="00635C1C"/>
    <w:rsid w:val="006378EC"/>
    <w:rsid w:val="006404F3"/>
    <w:rsid w:val="00643A6B"/>
    <w:rsid w:val="006440C8"/>
    <w:rsid w:val="00644B7A"/>
    <w:rsid w:val="00644F08"/>
    <w:rsid w:val="00644FCC"/>
    <w:rsid w:val="00645EC8"/>
    <w:rsid w:val="0064621B"/>
    <w:rsid w:val="00647701"/>
    <w:rsid w:val="00650797"/>
    <w:rsid w:val="00650ECA"/>
    <w:rsid w:val="006515D1"/>
    <w:rsid w:val="00652088"/>
    <w:rsid w:val="00652912"/>
    <w:rsid w:val="00655796"/>
    <w:rsid w:val="006565F5"/>
    <w:rsid w:val="00657E2C"/>
    <w:rsid w:val="00660616"/>
    <w:rsid w:val="00661981"/>
    <w:rsid w:val="0066283B"/>
    <w:rsid w:val="006632BE"/>
    <w:rsid w:val="00663B3A"/>
    <w:rsid w:val="006646EB"/>
    <w:rsid w:val="0066562B"/>
    <w:rsid w:val="00666036"/>
    <w:rsid w:val="00666D5B"/>
    <w:rsid w:val="00670447"/>
    <w:rsid w:val="0067102C"/>
    <w:rsid w:val="00671603"/>
    <w:rsid w:val="006727CC"/>
    <w:rsid w:val="00673767"/>
    <w:rsid w:val="00674985"/>
    <w:rsid w:val="00674E8F"/>
    <w:rsid w:val="00677210"/>
    <w:rsid w:val="00677373"/>
    <w:rsid w:val="00677EA2"/>
    <w:rsid w:val="00677F44"/>
    <w:rsid w:val="006812AF"/>
    <w:rsid w:val="00682715"/>
    <w:rsid w:val="00682EE2"/>
    <w:rsid w:val="00684171"/>
    <w:rsid w:val="006855E0"/>
    <w:rsid w:val="00691748"/>
    <w:rsid w:val="006925FC"/>
    <w:rsid w:val="006933B7"/>
    <w:rsid w:val="00693FC9"/>
    <w:rsid w:val="006943BC"/>
    <w:rsid w:val="0069478B"/>
    <w:rsid w:val="00695DFA"/>
    <w:rsid w:val="0069611B"/>
    <w:rsid w:val="006964E4"/>
    <w:rsid w:val="006A02B6"/>
    <w:rsid w:val="006A0D14"/>
    <w:rsid w:val="006A3CED"/>
    <w:rsid w:val="006A4241"/>
    <w:rsid w:val="006A4D8B"/>
    <w:rsid w:val="006A6059"/>
    <w:rsid w:val="006A6285"/>
    <w:rsid w:val="006A68B2"/>
    <w:rsid w:val="006A747C"/>
    <w:rsid w:val="006A74FE"/>
    <w:rsid w:val="006B000B"/>
    <w:rsid w:val="006B0B98"/>
    <w:rsid w:val="006B3383"/>
    <w:rsid w:val="006B47FE"/>
    <w:rsid w:val="006B4E6C"/>
    <w:rsid w:val="006B7907"/>
    <w:rsid w:val="006B7BC8"/>
    <w:rsid w:val="006C1252"/>
    <w:rsid w:val="006C198A"/>
    <w:rsid w:val="006C3A0D"/>
    <w:rsid w:val="006C3F7D"/>
    <w:rsid w:val="006C3F7F"/>
    <w:rsid w:val="006C5A24"/>
    <w:rsid w:val="006C5C60"/>
    <w:rsid w:val="006C6F20"/>
    <w:rsid w:val="006D376D"/>
    <w:rsid w:val="006D3797"/>
    <w:rsid w:val="006D3E77"/>
    <w:rsid w:val="006D478F"/>
    <w:rsid w:val="006D63CC"/>
    <w:rsid w:val="006D7161"/>
    <w:rsid w:val="006D740B"/>
    <w:rsid w:val="006D7D85"/>
    <w:rsid w:val="006D7DB5"/>
    <w:rsid w:val="006E006A"/>
    <w:rsid w:val="006E069E"/>
    <w:rsid w:val="006E0B6E"/>
    <w:rsid w:val="006E2C5A"/>
    <w:rsid w:val="006E499B"/>
    <w:rsid w:val="006E521F"/>
    <w:rsid w:val="006E53B6"/>
    <w:rsid w:val="006E54A2"/>
    <w:rsid w:val="006E6645"/>
    <w:rsid w:val="006E7EC3"/>
    <w:rsid w:val="006F4486"/>
    <w:rsid w:val="006F4785"/>
    <w:rsid w:val="006F47D7"/>
    <w:rsid w:val="006F574C"/>
    <w:rsid w:val="006F7E08"/>
    <w:rsid w:val="00702367"/>
    <w:rsid w:val="00702825"/>
    <w:rsid w:val="00702C8A"/>
    <w:rsid w:val="0070318E"/>
    <w:rsid w:val="00704CA5"/>
    <w:rsid w:val="007050C2"/>
    <w:rsid w:val="0070617A"/>
    <w:rsid w:val="0071065E"/>
    <w:rsid w:val="00710B1E"/>
    <w:rsid w:val="00710CD7"/>
    <w:rsid w:val="00710DDC"/>
    <w:rsid w:val="00710EE6"/>
    <w:rsid w:val="0071156B"/>
    <w:rsid w:val="00711C34"/>
    <w:rsid w:val="007131C6"/>
    <w:rsid w:val="00713AE1"/>
    <w:rsid w:val="00713E93"/>
    <w:rsid w:val="00715535"/>
    <w:rsid w:val="00716341"/>
    <w:rsid w:val="00716E8A"/>
    <w:rsid w:val="00717519"/>
    <w:rsid w:val="0071779C"/>
    <w:rsid w:val="00717D42"/>
    <w:rsid w:val="00720161"/>
    <w:rsid w:val="00720AA3"/>
    <w:rsid w:val="0072242F"/>
    <w:rsid w:val="00727862"/>
    <w:rsid w:val="007279BB"/>
    <w:rsid w:val="00727B32"/>
    <w:rsid w:val="00732AE9"/>
    <w:rsid w:val="00732EEF"/>
    <w:rsid w:val="007337B1"/>
    <w:rsid w:val="00733A58"/>
    <w:rsid w:val="00734E33"/>
    <w:rsid w:val="00736C6D"/>
    <w:rsid w:val="00736D2D"/>
    <w:rsid w:val="00737356"/>
    <w:rsid w:val="00737A07"/>
    <w:rsid w:val="00740DDC"/>
    <w:rsid w:val="00741C7A"/>
    <w:rsid w:val="00742605"/>
    <w:rsid w:val="00742E58"/>
    <w:rsid w:val="007439DA"/>
    <w:rsid w:val="007440D2"/>
    <w:rsid w:val="007447E3"/>
    <w:rsid w:val="007459E2"/>
    <w:rsid w:val="00746077"/>
    <w:rsid w:val="007461E2"/>
    <w:rsid w:val="007463A2"/>
    <w:rsid w:val="00750079"/>
    <w:rsid w:val="007500EA"/>
    <w:rsid w:val="00751112"/>
    <w:rsid w:val="00752D15"/>
    <w:rsid w:val="00753109"/>
    <w:rsid w:val="00753E26"/>
    <w:rsid w:val="00755D4F"/>
    <w:rsid w:val="00757E8E"/>
    <w:rsid w:val="00760FF6"/>
    <w:rsid w:val="00761226"/>
    <w:rsid w:val="007627B2"/>
    <w:rsid w:val="007629C4"/>
    <w:rsid w:val="00762AA2"/>
    <w:rsid w:val="007640AD"/>
    <w:rsid w:val="007665AB"/>
    <w:rsid w:val="00767095"/>
    <w:rsid w:val="007677AD"/>
    <w:rsid w:val="00771111"/>
    <w:rsid w:val="00773ABC"/>
    <w:rsid w:val="00774FBA"/>
    <w:rsid w:val="007752CE"/>
    <w:rsid w:val="00775490"/>
    <w:rsid w:val="00775AFE"/>
    <w:rsid w:val="00776521"/>
    <w:rsid w:val="0077740B"/>
    <w:rsid w:val="00780AD2"/>
    <w:rsid w:val="00780FF9"/>
    <w:rsid w:val="007813EA"/>
    <w:rsid w:val="007815F3"/>
    <w:rsid w:val="00781EC6"/>
    <w:rsid w:val="00782642"/>
    <w:rsid w:val="00782725"/>
    <w:rsid w:val="007828E7"/>
    <w:rsid w:val="00783137"/>
    <w:rsid w:val="0078318D"/>
    <w:rsid w:val="007832D7"/>
    <w:rsid w:val="00783745"/>
    <w:rsid w:val="00783B50"/>
    <w:rsid w:val="00785351"/>
    <w:rsid w:val="0078563D"/>
    <w:rsid w:val="00785A6C"/>
    <w:rsid w:val="00786808"/>
    <w:rsid w:val="007871F6"/>
    <w:rsid w:val="00787254"/>
    <w:rsid w:val="00787753"/>
    <w:rsid w:val="00792F8A"/>
    <w:rsid w:val="00793460"/>
    <w:rsid w:val="00794034"/>
    <w:rsid w:val="00796776"/>
    <w:rsid w:val="0079703E"/>
    <w:rsid w:val="007A05FF"/>
    <w:rsid w:val="007A0CDA"/>
    <w:rsid w:val="007A162E"/>
    <w:rsid w:val="007A330E"/>
    <w:rsid w:val="007A61A8"/>
    <w:rsid w:val="007B0040"/>
    <w:rsid w:val="007B150A"/>
    <w:rsid w:val="007B1F59"/>
    <w:rsid w:val="007B3243"/>
    <w:rsid w:val="007B3A20"/>
    <w:rsid w:val="007B4257"/>
    <w:rsid w:val="007B4D40"/>
    <w:rsid w:val="007B4E30"/>
    <w:rsid w:val="007B53FB"/>
    <w:rsid w:val="007B6737"/>
    <w:rsid w:val="007B7CB2"/>
    <w:rsid w:val="007B7DFD"/>
    <w:rsid w:val="007B7E02"/>
    <w:rsid w:val="007C04F7"/>
    <w:rsid w:val="007C05BF"/>
    <w:rsid w:val="007C08BD"/>
    <w:rsid w:val="007C0CB5"/>
    <w:rsid w:val="007C15B0"/>
    <w:rsid w:val="007C277E"/>
    <w:rsid w:val="007C27CE"/>
    <w:rsid w:val="007C35A9"/>
    <w:rsid w:val="007C35FA"/>
    <w:rsid w:val="007C42A1"/>
    <w:rsid w:val="007C455C"/>
    <w:rsid w:val="007C4784"/>
    <w:rsid w:val="007C4BFB"/>
    <w:rsid w:val="007C55FC"/>
    <w:rsid w:val="007C594E"/>
    <w:rsid w:val="007C5B61"/>
    <w:rsid w:val="007C6143"/>
    <w:rsid w:val="007C713E"/>
    <w:rsid w:val="007C7EAE"/>
    <w:rsid w:val="007C7F9D"/>
    <w:rsid w:val="007D0A95"/>
    <w:rsid w:val="007D0AD2"/>
    <w:rsid w:val="007D10F3"/>
    <w:rsid w:val="007D1A19"/>
    <w:rsid w:val="007D1AA5"/>
    <w:rsid w:val="007D1C0A"/>
    <w:rsid w:val="007D20D1"/>
    <w:rsid w:val="007D2338"/>
    <w:rsid w:val="007D263B"/>
    <w:rsid w:val="007D4D8D"/>
    <w:rsid w:val="007D4F82"/>
    <w:rsid w:val="007D4FEC"/>
    <w:rsid w:val="007D54A0"/>
    <w:rsid w:val="007D5B97"/>
    <w:rsid w:val="007D5DBF"/>
    <w:rsid w:val="007D629E"/>
    <w:rsid w:val="007D6AAF"/>
    <w:rsid w:val="007D7B6A"/>
    <w:rsid w:val="007E0A9D"/>
    <w:rsid w:val="007E0B87"/>
    <w:rsid w:val="007E0FAA"/>
    <w:rsid w:val="007E27CC"/>
    <w:rsid w:val="007E52C8"/>
    <w:rsid w:val="007E6C99"/>
    <w:rsid w:val="007F1881"/>
    <w:rsid w:val="007F19FA"/>
    <w:rsid w:val="007F1B90"/>
    <w:rsid w:val="007F2C68"/>
    <w:rsid w:val="007F3958"/>
    <w:rsid w:val="007F3B78"/>
    <w:rsid w:val="007F3C36"/>
    <w:rsid w:val="007F4681"/>
    <w:rsid w:val="007F4D8E"/>
    <w:rsid w:val="007F6FB6"/>
    <w:rsid w:val="007F7E08"/>
    <w:rsid w:val="008009B9"/>
    <w:rsid w:val="0080187E"/>
    <w:rsid w:val="008042E4"/>
    <w:rsid w:val="008045B7"/>
    <w:rsid w:val="00804B41"/>
    <w:rsid w:val="00804BCF"/>
    <w:rsid w:val="008058E8"/>
    <w:rsid w:val="00806007"/>
    <w:rsid w:val="00806306"/>
    <w:rsid w:val="008074BD"/>
    <w:rsid w:val="00807985"/>
    <w:rsid w:val="00807F5E"/>
    <w:rsid w:val="008103B9"/>
    <w:rsid w:val="00810B0C"/>
    <w:rsid w:val="0081127C"/>
    <w:rsid w:val="008118A1"/>
    <w:rsid w:val="00811C6D"/>
    <w:rsid w:val="00813C0A"/>
    <w:rsid w:val="0081615A"/>
    <w:rsid w:val="00817409"/>
    <w:rsid w:val="00822017"/>
    <w:rsid w:val="00822C95"/>
    <w:rsid w:val="00823053"/>
    <w:rsid w:val="008236CB"/>
    <w:rsid w:val="008259E5"/>
    <w:rsid w:val="00825F14"/>
    <w:rsid w:val="00831261"/>
    <w:rsid w:val="00834844"/>
    <w:rsid w:val="00835069"/>
    <w:rsid w:val="00835C5A"/>
    <w:rsid w:val="008365DE"/>
    <w:rsid w:val="00836ECF"/>
    <w:rsid w:val="0083729F"/>
    <w:rsid w:val="00840155"/>
    <w:rsid w:val="00840BB5"/>
    <w:rsid w:val="00840CF8"/>
    <w:rsid w:val="00842375"/>
    <w:rsid w:val="00844049"/>
    <w:rsid w:val="00844405"/>
    <w:rsid w:val="00844BCF"/>
    <w:rsid w:val="008465DD"/>
    <w:rsid w:val="00850026"/>
    <w:rsid w:val="0085041C"/>
    <w:rsid w:val="0085213E"/>
    <w:rsid w:val="0085273B"/>
    <w:rsid w:val="00852C08"/>
    <w:rsid w:val="00852D64"/>
    <w:rsid w:val="00852E81"/>
    <w:rsid w:val="008536B1"/>
    <w:rsid w:val="008541A5"/>
    <w:rsid w:val="008546A8"/>
    <w:rsid w:val="0085480F"/>
    <w:rsid w:val="00855B8D"/>
    <w:rsid w:val="00855DF1"/>
    <w:rsid w:val="00856C5D"/>
    <w:rsid w:val="00857856"/>
    <w:rsid w:val="00857C8C"/>
    <w:rsid w:val="008611CF"/>
    <w:rsid w:val="00861588"/>
    <w:rsid w:val="00861B3A"/>
    <w:rsid w:val="00862237"/>
    <w:rsid w:val="008638DA"/>
    <w:rsid w:val="008647B6"/>
    <w:rsid w:val="008649B4"/>
    <w:rsid w:val="008664B7"/>
    <w:rsid w:val="00866A0B"/>
    <w:rsid w:val="00867499"/>
    <w:rsid w:val="00867B6F"/>
    <w:rsid w:val="00872BE2"/>
    <w:rsid w:val="008734B6"/>
    <w:rsid w:val="00877AA9"/>
    <w:rsid w:val="00880356"/>
    <w:rsid w:val="00880681"/>
    <w:rsid w:val="008819B0"/>
    <w:rsid w:val="008831C5"/>
    <w:rsid w:val="00883B5B"/>
    <w:rsid w:val="008841D9"/>
    <w:rsid w:val="00884B1A"/>
    <w:rsid w:val="0088550F"/>
    <w:rsid w:val="00885C03"/>
    <w:rsid w:val="00886961"/>
    <w:rsid w:val="00886C41"/>
    <w:rsid w:val="00887A7B"/>
    <w:rsid w:val="00891743"/>
    <w:rsid w:val="00891901"/>
    <w:rsid w:val="00892429"/>
    <w:rsid w:val="0089280D"/>
    <w:rsid w:val="00892D78"/>
    <w:rsid w:val="00893FD0"/>
    <w:rsid w:val="00895503"/>
    <w:rsid w:val="00895834"/>
    <w:rsid w:val="00895AB8"/>
    <w:rsid w:val="00897120"/>
    <w:rsid w:val="00897FCE"/>
    <w:rsid w:val="008A0B2F"/>
    <w:rsid w:val="008A1079"/>
    <w:rsid w:val="008A1E6B"/>
    <w:rsid w:val="008A2E9E"/>
    <w:rsid w:val="008A4F51"/>
    <w:rsid w:val="008A5289"/>
    <w:rsid w:val="008A5E14"/>
    <w:rsid w:val="008A6900"/>
    <w:rsid w:val="008B14DD"/>
    <w:rsid w:val="008B4356"/>
    <w:rsid w:val="008B4855"/>
    <w:rsid w:val="008B4EEF"/>
    <w:rsid w:val="008B5028"/>
    <w:rsid w:val="008B529F"/>
    <w:rsid w:val="008B5A4C"/>
    <w:rsid w:val="008B72A7"/>
    <w:rsid w:val="008B7637"/>
    <w:rsid w:val="008B7DCD"/>
    <w:rsid w:val="008C087B"/>
    <w:rsid w:val="008C2D40"/>
    <w:rsid w:val="008C309D"/>
    <w:rsid w:val="008C3BEA"/>
    <w:rsid w:val="008C3EA0"/>
    <w:rsid w:val="008C4321"/>
    <w:rsid w:val="008C6035"/>
    <w:rsid w:val="008D1388"/>
    <w:rsid w:val="008D283F"/>
    <w:rsid w:val="008D44D1"/>
    <w:rsid w:val="008D5A92"/>
    <w:rsid w:val="008D689D"/>
    <w:rsid w:val="008D6E19"/>
    <w:rsid w:val="008E0B4A"/>
    <w:rsid w:val="008E159B"/>
    <w:rsid w:val="008E4114"/>
    <w:rsid w:val="008E41DA"/>
    <w:rsid w:val="008E5882"/>
    <w:rsid w:val="008E5A3E"/>
    <w:rsid w:val="008E6611"/>
    <w:rsid w:val="008E6AD7"/>
    <w:rsid w:val="008E728D"/>
    <w:rsid w:val="008F06B2"/>
    <w:rsid w:val="008F1339"/>
    <w:rsid w:val="008F1745"/>
    <w:rsid w:val="008F2946"/>
    <w:rsid w:val="008F2BC3"/>
    <w:rsid w:val="008F325A"/>
    <w:rsid w:val="008F3445"/>
    <w:rsid w:val="008F3EB1"/>
    <w:rsid w:val="008F4287"/>
    <w:rsid w:val="008F4C54"/>
    <w:rsid w:val="008F4D13"/>
    <w:rsid w:val="009002F5"/>
    <w:rsid w:val="009006C1"/>
    <w:rsid w:val="00900791"/>
    <w:rsid w:val="00900927"/>
    <w:rsid w:val="00901990"/>
    <w:rsid w:val="00902AFC"/>
    <w:rsid w:val="009031CD"/>
    <w:rsid w:val="0090362F"/>
    <w:rsid w:val="00903A0C"/>
    <w:rsid w:val="00903B98"/>
    <w:rsid w:val="00903D93"/>
    <w:rsid w:val="009040CB"/>
    <w:rsid w:val="0090536C"/>
    <w:rsid w:val="0090582E"/>
    <w:rsid w:val="00905E42"/>
    <w:rsid w:val="00907A66"/>
    <w:rsid w:val="009113D4"/>
    <w:rsid w:val="00911746"/>
    <w:rsid w:val="00911BAA"/>
    <w:rsid w:val="0091203D"/>
    <w:rsid w:val="009136BD"/>
    <w:rsid w:val="0091475C"/>
    <w:rsid w:val="009154B1"/>
    <w:rsid w:val="00915F5C"/>
    <w:rsid w:val="00921814"/>
    <w:rsid w:val="00921BE4"/>
    <w:rsid w:val="00922A0A"/>
    <w:rsid w:val="00922BE0"/>
    <w:rsid w:val="00923A76"/>
    <w:rsid w:val="009241CE"/>
    <w:rsid w:val="0092474B"/>
    <w:rsid w:val="0092596E"/>
    <w:rsid w:val="00925C03"/>
    <w:rsid w:val="00926A16"/>
    <w:rsid w:val="0093042C"/>
    <w:rsid w:val="00933973"/>
    <w:rsid w:val="00933E12"/>
    <w:rsid w:val="00935942"/>
    <w:rsid w:val="009371FF"/>
    <w:rsid w:val="00940210"/>
    <w:rsid w:val="00940D80"/>
    <w:rsid w:val="00941485"/>
    <w:rsid w:val="0094185F"/>
    <w:rsid w:val="00942742"/>
    <w:rsid w:val="009437CA"/>
    <w:rsid w:val="00944561"/>
    <w:rsid w:val="00945585"/>
    <w:rsid w:val="00945AD4"/>
    <w:rsid w:val="0095001B"/>
    <w:rsid w:val="00952259"/>
    <w:rsid w:val="00952F7F"/>
    <w:rsid w:val="0095380D"/>
    <w:rsid w:val="00953D66"/>
    <w:rsid w:val="009546EA"/>
    <w:rsid w:val="00954F11"/>
    <w:rsid w:val="00955FE2"/>
    <w:rsid w:val="00956619"/>
    <w:rsid w:val="009610D3"/>
    <w:rsid w:val="00961C89"/>
    <w:rsid w:val="0096246A"/>
    <w:rsid w:val="0096351B"/>
    <w:rsid w:val="0096472D"/>
    <w:rsid w:val="00965395"/>
    <w:rsid w:val="00966298"/>
    <w:rsid w:val="0096645C"/>
    <w:rsid w:val="00966F3E"/>
    <w:rsid w:val="0096700A"/>
    <w:rsid w:val="009675D3"/>
    <w:rsid w:val="00967735"/>
    <w:rsid w:val="009722FA"/>
    <w:rsid w:val="009739BF"/>
    <w:rsid w:val="009749B8"/>
    <w:rsid w:val="00975A1F"/>
    <w:rsid w:val="00975A7A"/>
    <w:rsid w:val="00975F42"/>
    <w:rsid w:val="00976A16"/>
    <w:rsid w:val="00976AB2"/>
    <w:rsid w:val="00977A50"/>
    <w:rsid w:val="00977B85"/>
    <w:rsid w:val="00977BCF"/>
    <w:rsid w:val="009803C1"/>
    <w:rsid w:val="00980F2D"/>
    <w:rsid w:val="00981600"/>
    <w:rsid w:val="00982969"/>
    <w:rsid w:val="00984EC3"/>
    <w:rsid w:val="00987211"/>
    <w:rsid w:val="009878CA"/>
    <w:rsid w:val="00991DE2"/>
    <w:rsid w:val="0099233D"/>
    <w:rsid w:val="00992BFD"/>
    <w:rsid w:val="009933FD"/>
    <w:rsid w:val="0099388A"/>
    <w:rsid w:val="0099393A"/>
    <w:rsid w:val="00993DE7"/>
    <w:rsid w:val="00993F85"/>
    <w:rsid w:val="00994B3E"/>
    <w:rsid w:val="00995042"/>
    <w:rsid w:val="0099654B"/>
    <w:rsid w:val="00996AE1"/>
    <w:rsid w:val="009A1230"/>
    <w:rsid w:val="009A2206"/>
    <w:rsid w:val="009A2478"/>
    <w:rsid w:val="009A31EC"/>
    <w:rsid w:val="009A3DC8"/>
    <w:rsid w:val="009A5EA2"/>
    <w:rsid w:val="009A609A"/>
    <w:rsid w:val="009B0211"/>
    <w:rsid w:val="009B2061"/>
    <w:rsid w:val="009B25C4"/>
    <w:rsid w:val="009B26EF"/>
    <w:rsid w:val="009B3185"/>
    <w:rsid w:val="009B44F3"/>
    <w:rsid w:val="009B6A41"/>
    <w:rsid w:val="009B6C7C"/>
    <w:rsid w:val="009B76B5"/>
    <w:rsid w:val="009C1899"/>
    <w:rsid w:val="009C2036"/>
    <w:rsid w:val="009C2160"/>
    <w:rsid w:val="009C29D7"/>
    <w:rsid w:val="009C4774"/>
    <w:rsid w:val="009C75BE"/>
    <w:rsid w:val="009C7D9E"/>
    <w:rsid w:val="009D0C64"/>
    <w:rsid w:val="009D187C"/>
    <w:rsid w:val="009D1D56"/>
    <w:rsid w:val="009D36EC"/>
    <w:rsid w:val="009D3B44"/>
    <w:rsid w:val="009D48F5"/>
    <w:rsid w:val="009D4A45"/>
    <w:rsid w:val="009D594F"/>
    <w:rsid w:val="009D5FB4"/>
    <w:rsid w:val="009D764D"/>
    <w:rsid w:val="009D77C7"/>
    <w:rsid w:val="009E0082"/>
    <w:rsid w:val="009E30C8"/>
    <w:rsid w:val="009E33DA"/>
    <w:rsid w:val="009E49E1"/>
    <w:rsid w:val="009E591B"/>
    <w:rsid w:val="009E66B1"/>
    <w:rsid w:val="009E6931"/>
    <w:rsid w:val="009E71F0"/>
    <w:rsid w:val="009E78ED"/>
    <w:rsid w:val="009F0763"/>
    <w:rsid w:val="009F0971"/>
    <w:rsid w:val="009F0A1D"/>
    <w:rsid w:val="009F0BE3"/>
    <w:rsid w:val="009F1526"/>
    <w:rsid w:val="009F17E0"/>
    <w:rsid w:val="009F198B"/>
    <w:rsid w:val="009F2F1D"/>
    <w:rsid w:val="009F3F71"/>
    <w:rsid w:val="009F40E0"/>
    <w:rsid w:val="009F43C5"/>
    <w:rsid w:val="009F4CA8"/>
    <w:rsid w:val="009F6395"/>
    <w:rsid w:val="00A0046E"/>
    <w:rsid w:val="00A0143E"/>
    <w:rsid w:val="00A033CF"/>
    <w:rsid w:val="00A04360"/>
    <w:rsid w:val="00A0518B"/>
    <w:rsid w:val="00A070A0"/>
    <w:rsid w:val="00A075E3"/>
    <w:rsid w:val="00A07D63"/>
    <w:rsid w:val="00A07F4A"/>
    <w:rsid w:val="00A11887"/>
    <w:rsid w:val="00A13158"/>
    <w:rsid w:val="00A13DE1"/>
    <w:rsid w:val="00A15D7F"/>
    <w:rsid w:val="00A15EA0"/>
    <w:rsid w:val="00A15F0E"/>
    <w:rsid w:val="00A17334"/>
    <w:rsid w:val="00A17D25"/>
    <w:rsid w:val="00A20504"/>
    <w:rsid w:val="00A2092B"/>
    <w:rsid w:val="00A2220C"/>
    <w:rsid w:val="00A22A01"/>
    <w:rsid w:val="00A2392C"/>
    <w:rsid w:val="00A23A78"/>
    <w:rsid w:val="00A24697"/>
    <w:rsid w:val="00A24E3E"/>
    <w:rsid w:val="00A27265"/>
    <w:rsid w:val="00A27788"/>
    <w:rsid w:val="00A31F45"/>
    <w:rsid w:val="00A35196"/>
    <w:rsid w:val="00A35DCA"/>
    <w:rsid w:val="00A36257"/>
    <w:rsid w:val="00A365E7"/>
    <w:rsid w:val="00A3796D"/>
    <w:rsid w:val="00A40361"/>
    <w:rsid w:val="00A403DB"/>
    <w:rsid w:val="00A407D5"/>
    <w:rsid w:val="00A413BC"/>
    <w:rsid w:val="00A41FB5"/>
    <w:rsid w:val="00A46138"/>
    <w:rsid w:val="00A46417"/>
    <w:rsid w:val="00A46EA3"/>
    <w:rsid w:val="00A500B4"/>
    <w:rsid w:val="00A50672"/>
    <w:rsid w:val="00A50E02"/>
    <w:rsid w:val="00A511B8"/>
    <w:rsid w:val="00A518C4"/>
    <w:rsid w:val="00A52863"/>
    <w:rsid w:val="00A528B0"/>
    <w:rsid w:val="00A52A21"/>
    <w:rsid w:val="00A52BDD"/>
    <w:rsid w:val="00A54450"/>
    <w:rsid w:val="00A55D4E"/>
    <w:rsid w:val="00A560CE"/>
    <w:rsid w:val="00A5611B"/>
    <w:rsid w:val="00A5667B"/>
    <w:rsid w:val="00A5756D"/>
    <w:rsid w:val="00A60645"/>
    <w:rsid w:val="00A60882"/>
    <w:rsid w:val="00A60A32"/>
    <w:rsid w:val="00A60FC6"/>
    <w:rsid w:val="00A61722"/>
    <w:rsid w:val="00A617AB"/>
    <w:rsid w:val="00A61AC3"/>
    <w:rsid w:val="00A61BD5"/>
    <w:rsid w:val="00A61F87"/>
    <w:rsid w:val="00A62459"/>
    <w:rsid w:val="00A6390C"/>
    <w:rsid w:val="00A65B53"/>
    <w:rsid w:val="00A65DB3"/>
    <w:rsid w:val="00A661D0"/>
    <w:rsid w:val="00A67C6F"/>
    <w:rsid w:val="00A704CF"/>
    <w:rsid w:val="00A7077E"/>
    <w:rsid w:val="00A70FFE"/>
    <w:rsid w:val="00A71696"/>
    <w:rsid w:val="00A71F6F"/>
    <w:rsid w:val="00A73D7F"/>
    <w:rsid w:val="00A741FA"/>
    <w:rsid w:val="00A74581"/>
    <w:rsid w:val="00A74584"/>
    <w:rsid w:val="00A75C9D"/>
    <w:rsid w:val="00A76166"/>
    <w:rsid w:val="00A76FE9"/>
    <w:rsid w:val="00A77288"/>
    <w:rsid w:val="00A77DA8"/>
    <w:rsid w:val="00A77F92"/>
    <w:rsid w:val="00A8039D"/>
    <w:rsid w:val="00A8061B"/>
    <w:rsid w:val="00A807F2"/>
    <w:rsid w:val="00A80CBA"/>
    <w:rsid w:val="00A80F40"/>
    <w:rsid w:val="00A8160D"/>
    <w:rsid w:val="00A82944"/>
    <w:rsid w:val="00A82A97"/>
    <w:rsid w:val="00A83522"/>
    <w:rsid w:val="00A84418"/>
    <w:rsid w:val="00A84BE7"/>
    <w:rsid w:val="00A85142"/>
    <w:rsid w:val="00A86253"/>
    <w:rsid w:val="00A87F6D"/>
    <w:rsid w:val="00A901E2"/>
    <w:rsid w:val="00A910F5"/>
    <w:rsid w:val="00A93496"/>
    <w:rsid w:val="00A949E3"/>
    <w:rsid w:val="00A952FD"/>
    <w:rsid w:val="00A953E1"/>
    <w:rsid w:val="00A96349"/>
    <w:rsid w:val="00A9659F"/>
    <w:rsid w:val="00A96B56"/>
    <w:rsid w:val="00A97A2B"/>
    <w:rsid w:val="00AA0695"/>
    <w:rsid w:val="00AA19C3"/>
    <w:rsid w:val="00AA1F50"/>
    <w:rsid w:val="00AA4FD1"/>
    <w:rsid w:val="00AA54C4"/>
    <w:rsid w:val="00AA6011"/>
    <w:rsid w:val="00AB1ECF"/>
    <w:rsid w:val="00AB2048"/>
    <w:rsid w:val="00AB2A90"/>
    <w:rsid w:val="00AB2E2D"/>
    <w:rsid w:val="00AB376C"/>
    <w:rsid w:val="00AB38D2"/>
    <w:rsid w:val="00AB3A02"/>
    <w:rsid w:val="00AB3EF2"/>
    <w:rsid w:val="00AB4F4E"/>
    <w:rsid w:val="00AB5BBC"/>
    <w:rsid w:val="00AB687C"/>
    <w:rsid w:val="00AB6D98"/>
    <w:rsid w:val="00AB72F0"/>
    <w:rsid w:val="00AB7708"/>
    <w:rsid w:val="00AC10CB"/>
    <w:rsid w:val="00AC118F"/>
    <w:rsid w:val="00AC1538"/>
    <w:rsid w:val="00AC1548"/>
    <w:rsid w:val="00AC24A5"/>
    <w:rsid w:val="00AC2C35"/>
    <w:rsid w:val="00AC2F46"/>
    <w:rsid w:val="00AC4973"/>
    <w:rsid w:val="00AC6EB7"/>
    <w:rsid w:val="00AC7E56"/>
    <w:rsid w:val="00AD2021"/>
    <w:rsid w:val="00AD229C"/>
    <w:rsid w:val="00AD3C06"/>
    <w:rsid w:val="00AD4163"/>
    <w:rsid w:val="00AD5F2D"/>
    <w:rsid w:val="00AD6C5D"/>
    <w:rsid w:val="00AD6F01"/>
    <w:rsid w:val="00AD7B21"/>
    <w:rsid w:val="00AD7CDB"/>
    <w:rsid w:val="00AE02C1"/>
    <w:rsid w:val="00AE0C85"/>
    <w:rsid w:val="00AE13E1"/>
    <w:rsid w:val="00AE1FF8"/>
    <w:rsid w:val="00AE20D7"/>
    <w:rsid w:val="00AE2FD5"/>
    <w:rsid w:val="00AE372F"/>
    <w:rsid w:val="00AE4078"/>
    <w:rsid w:val="00AE4388"/>
    <w:rsid w:val="00AE43AD"/>
    <w:rsid w:val="00AE43FB"/>
    <w:rsid w:val="00AE5F4E"/>
    <w:rsid w:val="00AE6EDE"/>
    <w:rsid w:val="00AE7D7F"/>
    <w:rsid w:val="00AF0750"/>
    <w:rsid w:val="00AF0B33"/>
    <w:rsid w:val="00AF167C"/>
    <w:rsid w:val="00AF2147"/>
    <w:rsid w:val="00AF2ABF"/>
    <w:rsid w:val="00AF498C"/>
    <w:rsid w:val="00AF5629"/>
    <w:rsid w:val="00AF5854"/>
    <w:rsid w:val="00AF5E2F"/>
    <w:rsid w:val="00AF7056"/>
    <w:rsid w:val="00AF7C34"/>
    <w:rsid w:val="00AF7CED"/>
    <w:rsid w:val="00AF7D5F"/>
    <w:rsid w:val="00B015EA"/>
    <w:rsid w:val="00B01A86"/>
    <w:rsid w:val="00B0310F"/>
    <w:rsid w:val="00B0372C"/>
    <w:rsid w:val="00B03A04"/>
    <w:rsid w:val="00B03CC8"/>
    <w:rsid w:val="00B0489D"/>
    <w:rsid w:val="00B04FA9"/>
    <w:rsid w:val="00B050FB"/>
    <w:rsid w:val="00B056C6"/>
    <w:rsid w:val="00B0594D"/>
    <w:rsid w:val="00B05C54"/>
    <w:rsid w:val="00B05F49"/>
    <w:rsid w:val="00B0603B"/>
    <w:rsid w:val="00B068A6"/>
    <w:rsid w:val="00B071C4"/>
    <w:rsid w:val="00B07A1F"/>
    <w:rsid w:val="00B07D0B"/>
    <w:rsid w:val="00B07D5D"/>
    <w:rsid w:val="00B1095C"/>
    <w:rsid w:val="00B10D77"/>
    <w:rsid w:val="00B11D1F"/>
    <w:rsid w:val="00B12356"/>
    <w:rsid w:val="00B12580"/>
    <w:rsid w:val="00B12A6C"/>
    <w:rsid w:val="00B13DE9"/>
    <w:rsid w:val="00B14E07"/>
    <w:rsid w:val="00B168FD"/>
    <w:rsid w:val="00B20D82"/>
    <w:rsid w:val="00B21E83"/>
    <w:rsid w:val="00B21EFF"/>
    <w:rsid w:val="00B22608"/>
    <w:rsid w:val="00B236C4"/>
    <w:rsid w:val="00B25CAA"/>
    <w:rsid w:val="00B26937"/>
    <w:rsid w:val="00B304BA"/>
    <w:rsid w:val="00B31232"/>
    <w:rsid w:val="00B314EB"/>
    <w:rsid w:val="00B31A45"/>
    <w:rsid w:val="00B31C24"/>
    <w:rsid w:val="00B320F5"/>
    <w:rsid w:val="00B32B1D"/>
    <w:rsid w:val="00B339B3"/>
    <w:rsid w:val="00B34167"/>
    <w:rsid w:val="00B34597"/>
    <w:rsid w:val="00B345CB"/>
    <w:rsid w:val="00B34CE7"/>
    <w:rsid w:val="00B34D43"/>
    <w:rsid w:val="00B35E7D"/>
    <w:rsid w:val="00B36041"/>
    <w:rsid w:val="00B37E61"/>
    <w:rsid w:val="00B41ABF"/>
    <w:rsid w:val="00B4246E"/>
    <w:rsid w:val="00B42500"/>
    <w:rsid w:val="00B4359C"/>
    <w:rsid w:val="00B457C1"/>
    <w:rsid w:val="00B4632B"/>
    <w:rsid w:val="00B47645"/>
    <w:rsid w:val="00B47726"/>
    <w:rsid w:val="00B507A4"/>
    <w:rsid w:val="00B516E6"/>
    <w:rsid w:val="00B51CCA"/>
    <w:rsid w:val="00B51FEF"/>
    <w:rsid w:val="00B5213E"/>
    <w:rsid w:val="00B52E51"/>
    <w:rsid w:val="00B5365B"/>
    <w:rsid w:val="00B548DC"/>
    <w:rsid w:val="00B54C09"/>
    <w:rsid w:val="00B5573A"/>
    <w:rsid w:val="00B57D25"/>
    <w:rsid w:val="00B61236"/>
    <w:rsid w:val="00B62FC8"/>
    <w:rsid w:val="00B632B5"/>
    <w:rsid w:val="00B63922"/>
    <w:rsid w:val="00B64345"/>
    <w:rsid w:val="00B64488"/>
    <w:rsid w:val="00B6481C"/>
    <w:rsid w:val="00B64C8D"/>
    <w:rsid w:val="00B6609B"/>
    <w:rsid w:val="00B67296"/>
    <w:rsid w:val="00B67A20"/>
    <w:rsid w:val="00B70572"/>
    <w:rsid w:val="00B71872"/>
    <w:rsid w:val="00B720C2"/>
    <w:rsid w:val="00B727AC"/>
    <w:rsid w:val="00B73F6F"/>
    <w:rsid w:val="00B73FBF"/>
    <w:rsid w:val="00B7526D"/>
    <w:rsid w:val="00B76052"/>
    <w:rsid w:val="00B773B6"/>
    <w:rsid w:val="00B77F20"/>
    <w:rsid w:val="00B802C6"/>
    <w:rsid w:val="00B82D45"/>
    <w:rsid w:val="00B848DA"/>
    <w:rsid w:val="00B853DD"/>
    <w:rsid w:val="00B85D65"/>
    <w:rsid w:val="00B8665E"/>
    <w:rsid w:val="00B871E8"/>
    <w:rsid w:val="00B877B1"/>
    <w:rsid w:val="00B901F7"/>
    <w:rsid w:val="00B9157A"/>
    <w:rsid w:val="00B91CCE"/>
    <w:rsid w:val="00B95092"/>
    <w:rsid w:val="00B959B7"/>
    <w:rsid w:val="00B969E4"/>
    <w:rsid w:val="00B969FE"/>
    <w:rsid w:val="00BA17DE"/>
    <w:rsid w:val="00BA1C8E"/>
    <w:rsid w:val="00BA2DDC"/>
    <w:rsid w:val="00BA37D7"/>
    <w:rsid w:val="00BA4338"/>
    <w:rsid w:val="00BA6629"/>
    <w:rsid w:val="00BA6CF4"/>
    <w:rsid w:val="00BA7C88"/>
    <w:rsid w:val="00BA7DDB"/>
    <w:rsid w:val="00BB02DD"/>
    <w:rsid w:val="00BB0680"/>
    <w:rsid w:val="00BB0B81"/>
    <w:rsid w:val="00BB0D2E"/>
    <w:rsid w:val="00BB152F"/>
    <w:rsid w:val="00BB3C59"/>
    <w:rsid w:val="00BB3CEB"/>
    <w:rsid w:val="00BB50C5"/>
    <w:rsid w:val="00BB7463"/>
    <w:rsid w:val="00BC077F"/>
    <w:rsid w:val="00BC1A7B"/>
    <w:rsid w:val="00BC1E76"/>
    <w:rsid w:val="00BC1EF2"/>
    <w:rsid w:val="00BC21EE"/>
    <w:rsid w:val="00BC22F2"/>
    <w:rsid w:val="00BC3368"/>
    <w:rsid w:val="00BC4AE0"/>
    <w:rsid w:val="00BC61C1"/>
    <w:rsid w:val="00BC6657"/>
    <w:rsid w:val="00BC7506"/>
    <w:rsid w:val="00BD118B"/>
    <w:rsid w:val="00BD1CA8"/>
    <w:rsid w:val="00BD2A7F"/>
    <w:rsid w:val="00BD484C"/>
    <w:rsid w:val="00BD5BB6"/>
    <w:rsid w:val="00BD7C30"/>
    <w:rsid w:val="00BE05AC"/>
    <w:rsid w:val="00BE1A09"/>
    <w:rsid w:val="00BE21E8"/>
    <w:rsid w:val="00BE22DB"/>
    <w:rsid w:val="00BE34BB"/>
    <w:rsid w:val="00BE35F2"/>
    <w:rsid w:val="00BE4B16"/>
    <w:rsid w:val="00BE50CD"/>
    <w:rsid w:val="00BE7294"/>
    <w:rsid w:val="00BE7CD6"/>
    <w:rsid w:val="00BF00F7"/>
    <w:rsid w:val="00BF2979"/>
    <w:rsid w:val="00BF2B7F"/>
    <w:rsid w:val="00BF2CFD"/>
    <w:rsid w:val="00BF326C"/>
    <w:rsid w:val="00BF3837"/>
    <w:rsid w:val="00BF4830"/>
    <w:rsid w:val="00BF7624"/>
    <w:rsid w:val="00C0015C"/>
    <w:rsid w:val="00C00827"/>
    <w:rsid w:val="00C00B9C"/>
    <w:rsid w:val="00C02324"/>
    <w:rsid w:val="00C02BE8"/>
    <w:rsid w:val="00C03058"/>
    <w:rsid w:val="00C03666"/>
    <w:rsid w:val="00C041F2"/>
    <w:rsid w:val="00C04596"/>
    <w:rsid w:val="00C04BD2"/>
    <w:rsid w:val="00C053B8"/>
    <w:rsid w:val="00C055F4"/>
    <w:rsid w:val="00C064CE"/>
    <w:rsid w:val="00C07C50"/>
    <w:rsid w:val="00C1091B"/>
    <w:rsid w:val="00C1167C"/>
    <w:rsid w:val="00C1275E"/>
    <w:rsid w:val="00C12E5E"/>
    <w:rsid w:val="00C14710"/>
    <w:rsid w:val="00C16706"/>
    <w:rsid w:val="00C17183"/>
    <w:rsid w:val="00C17F4B"/>
    <w:rsid w:val="00C2011B"/>
    <w:rsid w:val="00C22215"/>
    <w:rsid w:val="00C22E68"/>
    <w:rsid w:val="00C25182"/>
    <w:rsid w:val="00C273DE"/>
    <w:rsid w:val="00C3084C"/>
    <w:rsid w:val="00C30C2B"/>
    <w:rsid w:val="00C30CE5"/>
    <w:rsid w:val="00C310AA"/>
    <w:rsid w:val="00C31B50"/>
    <w:rsid w:val="00C31FBC"/>
    <w:rsid w:val="00C32926"/>
    <w:rsid w:val="00C331E1"/>
    <w:rsid w:val="00C3331F"/>
    <w:rsid w:val="00C34388"/>
    <w:rsid w:val="00C34F24"/>
    <w:rsid w:val="00C35547"/>
    <w:rsid w:val="00C35B3B"/>
    <w:rsid w:val="00C36591"/>
    <w:rsid w:val="00C3729E"/>
    <w:rsid w:val="00C40A36"/>
    <w:rsid w:val="00C448EA"/>
    <w:rsid w:val="00C46A73"/>
    <w:rsid w:val="00C46F36"/>
    <w:rsid w:val="00C474AB"/>
    <w:rsid w:val="00C47FC2"/>
    <w:rsid w:val="00C5000F"/>
    <w:rsid w:val="00C50FFA"/>
    <w:rsid w:val="00C51E77"/>
    <w:rsid w:val="00C51FB8"/>
    <w:rsid w:val="00C52A81"/>
    <w:rsid w:val="00C5371B"/>
    <w:rsid w:val="00C54D93"/>
    <w:rsid w:val="00C55254"/>
    <w:rsid w:val="00C563BE"/>
    <w:rsid w:val="00C576A4"/>
    <w:rsid w:val="00C60761"/>
    <w:rsid w:val="00C61C77"/>
    <w:rsid w:val="00C627C2"/>
    <w:rsid w:val="00C63A35"/>
    <w:rsid w:val="00C6426F"/>
    <w:rsid w:val="00C6449E"/>
    <w:rsid w:val="00C65090"/>
    <w:rsid w:val="00C665FA"/>
    <w:rsid w:val="00C66810"/>
    <w:rsid w:val="00C678DC"/>
    <w:rsid w:val="00C67A65"/>
    <w:rsid w:val="00C67B99"/>
    <w:rsid w:val="00C705ED"/>
    <w:rsid w:val="00C70FFC"/>
    <w:rsid w:val="00C71672"/>
    <w:rsid w:val="00C72219"/>
    <w:rsid w:val="00C72BC4"/>
    <w:rsid w:val="00C72BD4"/>
    <w:rsid w:val="00C735A5"/>
    <w:rsid w:val="00C73C8D"/>
    <w:rsid w:val="00C73D83"/>
    <w:rsid w:val="00C7417F"/>
    <w:rsid w:val="00C75DB9"/>
    <w:rsid w:val="00C76A71"/>
    <w:rsid w:val="00C776CC"/>
    <w:rsid w:val="00C80844"/>
    <w:rsid w:val="00C81D6E"/>
    <w:rsid w:val="00C82660"/>
    <w:rsid w:val="00C836B3"/>
    <w:rsid w:val="00C84319"/>
    <w:rsid w:val="00C84C1B"/>
    <w:rsid w:val="00C85C2C"/>
    <w:rsid w:val="00C8653E"/>
    <w:rsid w:val="00C86EE1"/>
    <w:rsid w:val="00C871A4"/>
    <w:rsid w:val="00C879A0"/>
    <w:rsid w:val="00C87EEB"/>
    <w:rsid w:val="00C903A3"/>
    <w:rsid w:val="00C90687"/>
    <w:rsid w:val="00C90EE3"/>
    <w:rsid w:val="00C92718"/>
    <w:rsid w:val="00C927E0"/>
    <w:rsid w:val="00C9419A"/>
    <w:rsid w:val="00C94413"/>
    <w:rsid w:val="00C95610"/>
    <w:rsid w:val="00C974DF"/>
    <w:rsid w:val="00C9767F"/>
    <w:rsid w:val="00C97E1D"/>
    <w:rsid w:val="00CA0092"/>
    <w:rsid w:val="00CA360C"/>
    <w:rsid w:val="00CA3A46"/>
    <w:rsid w:val="00CA485A"/>
    <w:rsid w:val="00CA4FA4"/>
    <w:rsid w:val="00CA6118"/>
    <w:rsid w:val="00CA6164"/>
    <w:rsid w:val="00CA6E4E"/>
    <w:rsid w:val="00CB18C5"/>
    <w:rsid w:val="00CB1A0E"/>
    <w:rsid w:val="00CB2B68"/>
    <w:rsid w:val="00CB2EF0"/>
    <w:rsid w:val="00CB5652"/>
    <w:rsid w:val="00CB5A3B"/>
    <w:rsid w:val="00CB723B"/>
    <w:rsid w:val="00CB7E56"/>
    <w:rsid w:val="00CC2FF7"/>
    <w:rsid w:val="00CC3224"/>
    <w:rsid w:val="00CC4D63"/>
    <w:rsid w:val="00CC5DED"/>
    <w:rsid w:val="00CC7492"/>
    <w:rsid w:val="00CD0763"/>
    <w:rsid w:val="00CD08AF"/>
    <w:rsid w:val="00CD092A"/>
    <w:rsid w:val="00CD0AD8"/>
    <w:rsid w:val="00CD2236"/>
    <w:rsid w:val="00CD2763"/>
    <w:rsid w:val="00CD40CB"/>
    <w:rsid w:val="00CD40FE"/>
    <w:rsid w:val="00CD45FE"/>
    <w:rsid w:val="00CD746B"/>
    <w:rsid w:val="00CE1D85"/>
    <w:rsid w:val="00CE24C8"/>
    <w:rsid w:val="00CE27B5"/>
    <w:rsid w:val="00CE2950"/>
    <w:rsid w:val="00CE4683"/>
    <w:rsid w:val="00CE5024"/>
    <w:rsid w:val="00CE5C0F"/>
    <w:rsid w:val="00CE6387"/>
    <w:rsid w:val="00CE6976"/>
    <w:rsid w:val="00CF1B09"/>
    <w:rsid w:val="00CF1E49"/>
    <w:rsid w:val="00CF3236"/>
    <w:rsid w:val="00CF370D"/>
    <w:rsid w:val="00CF4FDA"/>
    <w:rsid w:val="00CF577F"/>
    <w:rsid w:val="00CF7E5D"/>
    <w:rsid w:val="00CF7F34"/>
    <w:rsid w:val="00D0045B"/>
    <w:rsid w:val="00D007D5"/>
    <w:rsid w:val="00D01C46"/>
    <w:rsid w:val="00D039E4"/>
    <w:rsid w:val="00D04B60"/>
    <w:rsid w:val="00D07610"/>
    <w:rsid w:val="00D078D7"/>
    <w:rsid w:val="00D07F51"/>
    <w:rsid w:val="00D10505"/>
    <w:rsid w:val="00D10B02"/>
    <w:rsid w:val="00D115FE"/>
    <w:rsid w:val="00D149CF"/>
    <w:rsid w:val="00D17598"/>
    <w:rsid w:val="00D17EB7"/>
    <w:rsid w:val="00D23B7F"/>
    <w:rsid w:val="00D23D01"/>
    <w:rsid w:val="00D24073"/>
    <w:rsid w:val="00D267D2"/>
    <w:rsid w:val="00D27814"/>
    <w:rsid w:val="00D3122C"/>
    <w:rsid w:val="00D32348"/>
    <w:rsid w:val="00D32C82"/>
    <w:rsid w:val="00D33C0C"/>
    <w:rsid w:val="00D35C41"/>
    <w:rsid w:val="00D37BA6"/>
    <w:rsid w:val="00D429CF"/>
    <w:rsid w:val="00D4516E"/>
    <w:rsid w:val="00D451E8"/>
    <w:rsid w:val="00D452D5"/>
    <w:rsid w:val="00D45479"/>
    <w:rsid w:val="00D479DA"/>
    <w:rsid w:val="00D51D58"/>
    <w:rsid w:val="00D5204B"/>
    <w:rsid w:val="00D5369A"/>
    <w:rsid w:val="00D5390F"/>
    <w:rsid w:val="00D54055"/>
    <w:rsid w:val="00D54672"/>
    <w:rsid w:val="00D553D3"/>
    <w:rsid w:val="00D5543D"/>
    <w:rsid w:val="00D55693"/>
    <w:rsid w:val="00D556FC"/>
    <w:rsid w:val="00D55F01"/>
    <w:rsid w:val="00D56230"/>
    <w:rsid w:val="00D5669E"/>
    <w:rsid w:val="00D56BF5"/>
    <w:rsid w:val="00D56E62"/>
    <w:rsid w:val="00D577E0"/>
    <w:rsid w:val="00D57883"/>
    <w:rsid w:val="00D618E0"/>
    <w:rsid w:val="00D62B47"/>
    <w:rsid w:val="00D62B49"/>
    <w:rsid w:val="00D64F25"/>
    <w:rsid w:val="00D657B6"/>
    <w:rsid w:val="00D66100"/>
    <w:rsid w:val="00D71E9A"/>
    <w:rsid w:val="00D744BD"/>
    <w:rsid w:val="00D74B6F"/>
    <w:rsid w:val="00D75095"/>
    <w:rsid w:val="00D752ED"/>
    <w:rsid w:val="00D75618"/>
    <w:rsid w:val="00D778C8"/>
    <w:rsid w:val="00D77B42"/>
    <w:rsid w:val="00D80E9B"/>
    <w:rsid w:val="00D80F9B"/>
    <w:rsid w:val="00D848ED"/>
    <w:rsid w:val="00D84BEA"/>
    <w:rsid w:val="00D85D16"/>
    <w:rsid w:val="00D86596"/>
    <w:rsid w:val="00D86B21"/>
    <w:rsid w:val="00D86D0C"/>
    <w:rsid w:val="00D86D14"/>
    <w:rsid w:val="00D87E0E"/>
    <w:rsid w:val="00D90345"/>
    <w:rsid w:val="00D9206A"/>
    <w:rsid w:val="00D921F7"/>
    <w:rsid w:val="00D93660"/>
    <w:rsid w:val="00D947B0"/>
    <w:rsid w:val="00D94A80"/>
    <w:rsid w:val="00D95550"/>
    <w:rsid w:val="00D9792A"/>
    <w:rsid w:val="00DA00AC"/>
    <w:rsid w:val="00DA2CF6"/>
    <w:rsid w:val="00DA3523"/>
    <w:rsid w:val="00DA3D58"/>
    <w:rsid w:val="00DA42CB"/>
    <w:rsid w:val="00DA4A4D"/>
    <w:rsid w:val="00DA554F"/>
    <w:rsid w:val="00DA5CB7"/>
    <w:rsid w:val="00DA7451"/>
    <w:rsid w:val="00DA76D1"/>
    <w:rsid w:val="00DB0792"/>
    <w:rsid w:val="00DB07E4"/>
    <w:rsid w:val="00DB36D6"/>
    <w:rsid w:val="00DB3BBF"/>
    <w:rsid w:val="00DB56E8"/>
    <w:rsid w:val="00DB61B5"/>
    <w:rsid w:val="00DB6B9A"/>
    <w:rsid w:val="00DB7FA5"/>
    <w:rsid w:val="00DC3126"/>
    <w:rsid w:val="00DC32BC"/>
    <w:rsid w:val="00DC3486"/>
    <w:rsid w:val="00DC3994"/>
    <w:rsid w:val="00DC3C69"/>
    <w:rsid w:val="00DC4874"/>
    <w:rsid w:val="00DC5AB8"/>
    <w:rsid w:val="00DC5C46"/>
    <w:rsid w:val="00DC5E26"/>
    <w:rsid w:val="00DC5F21"/>
    <w:rsid w:val="00DC6BC5"/>
    <w:rsid w:val="00DC7502"/>
    <w:rsid w:val="00DC7CE3"/>
    <w:rsid w:val="00DD06FB"/>
    <w:rsid w:val="00DD0C82"/>
    <w:rsid w:val="00DD1A3D"/>
    <w:rsid w:val="00DD1DB8"/>
    <w:rsid w:val="00DD26C0"/>
    <w:rsid w:val="00DD328E"/>
    <w:rsid w:val="00DD3A11"/>
    <w:rsid w:val="00DD3E8D"/>
    <w:rsid w:val="00DD4D92"/>
    <w:rsid w:val="00DD4F58"/>
    <w:rsid w:val="00DD63DC"/>
    <w:rsid w:val="00DD66A1"/>
    <w:rsid w:val="00DD6CE5"/>
    <w:rsid w:val="00DE0928"/>
    <w:rsid w:val="00DE107F"/>
    <w:rsid w:val="00DE2E20"/>
    <w:rsid w:val="00DE3504"/>
    <w:rsid w:val="00DE3569"/>
    <w:rsid w:val="00DE3808"/>
    <w:rsid w:val="00DE38EC"/>
    <w:rsid w:val="00DE3ED3"/>
    <w:rsid w:val="00DE4599"/>
    <w:rsid w:val="00DE5475"/>
    <w:rsid w:val="00DE6066"/>
    <w:rsid w:val="00DE6318"/>
    <w:rsid w:val="00DF00F0"/>
    <w:rsid w:val="00DF0A02"/>
    <w:rsid w:val="00DF0AA3"/>
    <w:rsid w:val="00DF16D0"/>
    <w:rsid w:val="00DF23BB"/>
    <w:rsid w:val="00DF3AAF"/>
    <w:rsid w:val="00DF43B9"/>
    <w:rsid w:val="00DF493F"/>
    <w:rsid w:val="00DF5409"/>
    <w:rsid w:val="00DF54F5"/>
    <w:rsid w:val="00DF58BB"/>
    <w:rsid w:val="00DF6D57"/>
    <w:rsid w:val="00E00416"/>
    <w:rsid w:val="00E01772"/>
    <w:rsid w:val="00E01E83"/>
    <w:rsid w:val="00E02B38"/>
    <w:rsid w:val="00E04961"/>
    <w:rsid w:val="00E06307"/>
    <w:rsid w:val="00E0717F"/>
    <w:rsid w:val="00E102AD"/>
    <w:rsid w:val="00E103E7"/>
    <w:rsid w:val="00E11A85"/>
    <w:rsid w:val="00E12E9C"/>
    <w:rsid w:val="00E13AA8"/>
    <w:rsid w:val="00E1504E"/>
    <w:rsid w:val="00E15320"/>
    <w:rsid w:val="00E1571F"/>
    <w:rsid w:val="00E20BF8"/>
    <w:rsid w:val="00E20E27"/>
    <w:rsid w:val="00E222B0"/>
    <w:rsid w:val="00E228EF"/>
    <w:rsid w:val="00E230AF"/>
    <w:rsid w:val="00E2387F"/>
    <w:rsid w:val="00E23A0A"/>
    <w:rsid w:val="00E23C8E"/>
    <w:rsid w:val="00E23F7D"/>
    <w:rsid w:val="00E26BCA"/>
    <w:rsid w:val="00E272C9"/>
    <w:rsid w:val="00E27CCD"/>
    <w:rsid w:val="00E319FC"/>
    <w:rsid w:val="00E31C84"/>
    <w:rsid w:val="00E32565"/>
    <w:rsid w:val="00E33572"/>
    <w:rsid w:val="00E33658"/>
    <w:rsid w:val="00E33FFF"/>
    <w:rsid w:val="00E3409A"/>
    <w:rsid w:val="00E346E4"/>
    <w:rsid w:val="00E3570B"/>
    <w:rsid w:val="00E3653F"/>
    <w:rsid w:val="00E36B6C"/>
    <w:rsid w:val="00E37508"/>
    <w:rsid w:val="00E40B23"/>
    <w:rsid w:val="00E40B27"/>
    <w:rsid w:val="00E41026"/>
    <w:rsid w:val="00E42ABB"/>
    <w:rsid w:val="00E42C4D"/>
    <w:rsid w:val="00E42E1C"/>
    <w:rsid w:val="00E4437E"/>
    <w:rsid w:val="00E445B6"/>
    <w:rsid w:val="00E45014"/>
    <w:rsid w:val="00E45AEE"/>
    <w:rsid w:val="00E45CD6"/>
    <w:rsid w:val="00E467A3"/>
    <w:rsid w:val="00E47761"/>
    <w:rsid w:val="00E47EE5"/>
    <w:rsid w:val="00E5148F"/>
    <w:rsid w:val="00E516B6"/>
    <w:rsid w:val="00E53291"/>
    <w:rsid w:val="00E5445F"/>
    <w:rsid w:val="00E54B9E"/>
    <w:rsid w:val="00E56AA2"/>
    <w:rsid w:val="00E575BD"/>
    <w:rsid w:val="00E57F00"/>
    <w:rsid w:val="00E57F5F"/>
    <w:rsid w:val="00E60206"/>
    <w:rsid w:val="00E60CA6"/>
    <w:rsid w:val="00E61DB8"/>
    <w:rsid w:val="00E6292F"/>
    <w:rsid w:val="00E6430F"/>
    <w:rsid w:val="00E67C35"/>
    <w:rsid w:val="00E70122"/>
    <w:rsid w:val="00E70CCE"/>
    <w:rsid w:val="00E71635"/>
    <w:rsid w:val="00E71A00"/>
    <w:rsid w:val="00E71F7C"/>
    <w:rsid w:val="00E73832"/>
    <w:rsid w:val="00E75241"/>
    <w:rsid w:val="00E753A7"/>
    <w:rsid w:val="00E753F3"/>
    <w:rsid w:val="00E8001D"/>
    <w:rsid w:val="00E80ACF"/>
    <w:rsid w:val="00E8421F"/>
    <w:rsid w:val="00E84847"/>
    <w:rsid w:val="00E853F1"/>
    <w:rsid w:val="00E91533"/>
    <w:rsid w:val="00E91969"/>
    <w:rsid w:val="00E91E52"/>
    <w:rsid w:val="00E92C7A"/>
    <w:rsid w:val="00E93D79"/>
    <w:rsid w:val="00E941A2"/>
    <w:rsid w:val="00E951D6"/>
    <w:rsid w:val="00E958E7"/>
    <w:rsid w:val="00E9618A"/>
    <w:rsid w:val="00E964A8"/>
    <w:rsid w:val="00E968FD"/>
    <w:rsid w:val="00E96999"/>
    <w:rsid w:val="00E978FA"/>
    <w:rsid w:val="00EA041B"/>
    <w:rsid w:val="00EA0BF6"/>
    <w:rsid w:val="00EA3D84"/>
    <w:rsid w:val="00EA58C5"/>
    <w:rsid w:val="00EA66FC"/>
    <w:rsid w:val="00EA74CC"/>
    <w:rsid w:val="00EB10FA"/>
    <w:rsid w:val="00EB149E"/>
    <w:rsid w:val="00EB23DA"/>
    <w:rsid w:val="00EB27A3"/>
    <w:rsid w:val="00EB312F"/>
    <w:rsid w:val="00EB3E8F"/>
    <w:rsid w:val="00EB4767"/>
    <w:rsid w:val="00EB4A8C"/>
    <w:rsid w:val="00EB52C2"/>
    <w:rsid w:val="00EB5797"/>
    <w:rsid w:val="00EB58FA"/>
    <w:rsid w:val="00EB6773"/>
    <w:rsid w:val="00EB7FF9"/>
    <w:rsid w:val="00EC0DCD"/>
    <w:rsid w:val="00EC1B61"/>
    <w:rsid w:val="00EC2965"/>
    <w:rsid w:val="00EC323C"/>
    <w:rsid w:val="00EC49FC"/>
    <w:rsid w:val="00EC521C"/>
    <w:rsid w:val="00EC52D9"/>
    <w:rsid w:val="00EC538B"/>
    <w:rsid w:val="00EC5B9F"/>
    <w:rsid w:val="00EC5D4C"/>
    <w:rsid w:val="00EC6032"/>
    <w:rsid w:val="00EC6B60"/>
    <w:rsid w:val="00EC6BAB"/>
    <w:rsid w:val="00EC7125"/>
    <w:rsid w:val="00EC7E56"/>
    <w:rsid w:val="00ED1B2A"/>
    <w:rsid w:val="00ED2B4D"/>
    <w:rsid w:val="00ED325C"/>
    <w:rsid w:val="00ED39AE"/>
    <w:rsid w:val="00ED644B"/>
    <w:rsid w:val="00ED71C4"/>
    <w:rsid w:val="00EE0E19"/>
    <w:rsid w:val="00EE2038"/>
    <w:rsid w:val="00EE26C0"/>
    <w:rsid w:val="00EE29B6"/>
    <w:rsid w:val="00EE4DC4"/>
    <w:rsid w:val="00EE5042"/>
    <w:rsid w:val="00EE50B1"/>
    <w:rsid w:val="00EE5AB3"/>
    <w:rsid w:val="00EE61FA"/>
    <w:rsid w:val="00EE710A"/>
    <w:rsid w:val="00EE7949"/>
    <w:rsid w:val="00EF1667"/>
    <w:rsid w:val="00EF2752"/>
    <w:rsid w:val="00EF4A35"/>
    <w:rsid w:val="00EF5DB2"/>
    <w:rsid w:val="00EF6370"/>
    <w:rsid w:val="00EF6EC3"/>
    <w:rsid w:val="00F001AA"/>
    <w:rsid w:val="00F0088A"/>
    <w:rsid w:val="00F00D8A"/>
    <w:rsid w:val="00F018B8"/>
    <w:rsid w:val="00F021CB"/>
    <w:rsid w:val="00F027CA"/>
    <w:rsid w:val="00F02B25"/>
    <w:rsid w:val="00F04873"/>
    <w:rsid w:val="00F0530C"/>
    <w:rsid w:val="00F065B7"/>
    <w:rsid w:val="00F06D1E"/>
    <w:rsid w:val="00F07196"/>
    <w:rsid w:val="00F10219"/>
    <w:rsid w:val="00F1039C"/>
    <w:rsid w:val="00F116AD"/>
    <w:rsid w:val="00F116FC"/>
    <w:rsid w:val="00F12F96"/>
    <w:rsid w:val="00F13417"/>
    <w:rsid w:val="00F14832"/>
    <w:rsid w:val="00F1724C"/>
    <w:rsid w:val="00F178E1"/>
    <w:rsid w:val="00F17BD6"/>
    <w:rsid w:val="00F21005"/>
    <w:rsid w:val="00F21AEA"/>
    <w:rsid w:val="00F22A7D"/>
    <w:rsid w:val="00F22FC6"/>
    <w:rsid w:val="00F2316E"/>
    <w:rsid w:val="00F23E0A"/>
    <w:rsid w:val="00F242A2"/>
    <w:rsid w:val="00F2782A"/>
    <w:rsid w:val="00F27FAE"/>
    <w:rsid w:val="00F30868"/>
    <w:rsid w:val="00F30B03"/>
    <w:rsid w:val="00F30EB4"/>
    <w:rsid w:val="00F3281F"/>
    <w:rsid w:val="00F332B3"/>
    <w:rsid w:val="00F33C21"/>
    <w:rsid w:val="00F3453F"/>
    <w:rsid w:val="00F34A41"/>
    <w:rsid w:val="00F35DDB"/>
    <w:rsid w:val="00F3649E"/>
    <w:rsid w:val="00F36E87"/>
    <w:rsid w:val="00F374EF"/>
    <w:rsid w:val="00F376B4"/>
    <w:rsid w:val="00F37D9A"/>
    <w:rsid w:val="00F40327"/>
    <w:rsid w:val="00F408E5"/>
    <w:rsid w:val="00F41974"/>
    <w:rsid w:val="00F42651"/>
    <w:rsid w:val="00F42674"/>
    <w:rsid w:val="00F43392"/>
    <w:rsid w:val="00F4359A"/>
    <w:rsid w:val="00F43B99"/>
    <w:rsid w:val="00F44548"/>
    <w:rsid w:val="00F463B0"/>
    <w:rsid w:val="00F46606"/>
    <w:rsid w:val="00F46A1F"/>
    <w:rsid w:val="00F46C05"/>
    <w:rsid w:val="00F475BA"/>
    <w:rsid w:val="00F4763E"/>
    <w:rsid w:val="00F508D6"/>
    <w:rsid w:val="00F5109C"/>
    <w:rsid w:val="00F51739"/>
    <w:rsid w:val="00F52235"/>
    <w:rsid w:val="00F5235F"/>
    <w:rsid w:val="00F52516"/>
    <w:rsid w:val="00F53868"/>
    <w:rsid w:val="00F53DAD"/>
    <w:rsid w:val="00F56BBE"/>
    <w:rsid w:val="00F570C4"/>
    <w:rsid w:val="00F571FE"/>
    <w:rsid w:val="00F57406"/>
    <w:rsid w:val="00F57AD9"/>
    <w:rsid w:val="00F6128D"/>
    <w:rsid w:val="00F62C59"/>
    <w:rsid w:val="00F637B2"/>
    <w:rsid w:val="00F64202"/>
    <w:rsid w:val="00F65A84"/>
    <w:rsid w:val="00F660BB"/>
    <w:rsid w:val="00F67001"/>
    <w:rsid w:val="00F67173"/>
    <w:rsid w:val="00F67D86"/>
    <w:rsid w:val="00F7201E"/>
    <w:rsid w:val="00F73285"/>
    <w:rsid w:val="00F73C89"/>
    <w:rsid w:val="00F76155"/>
    <w:rsid w:val="00F77A75"/>
    <w:rsid w:val="00F77F3E"/>
    <w:rsid w:val="00F804C9"/>
    <w:rsid w:val="00F80F24"/>
    <w:rsid w:val="00F811CE"/>
    <w:rsid w:val="00F81604"/>
    <w:rsid w:val="00F81D1C"/>
    <w:rsid w:val="00F81FB6"/>
    <w:rsid w:val="00F82676"/>
    <w:rsid w:val="00F82751"/>
    <w:rsid w:val="00F83057"/>
    <w:rsid w:val="00F830CB"/>
    <w:rsid w:val="00F83118"/>
    <w:rsid w:val="00F83D06"/>
    <w:rsid w:val="00F84FD8"/>
    <w:rsid w:val="00F858D3"/>
    <w:rsid w:val="00F863B6"/>
    <w:rsid w:val="00F86F17"/>
    <w:rsid w:val="00F900DB"/>
    <w:rsid w:val="00F902CE"/>
    <w:rsid w:val="00F90530"/>
    <w:rsid w:val="00F932A1"/>
    <w:rsid w:val="00F93C91"/>
    <w:rsid w:val="00F9415E"/>
    <w:rsid w:val="00F94D31"/>
    <w:rsid w:val="00F95914"/>
    <w:rsid w:val="00F95DFF"/>
    <w:rsid w:val="00F9641B"/>
    <w:rsid w:val="00FA14E9"/>
    <w:rsid w:val="00FA1A4C"/>
    <w:rsid w:val="00FA2331"/>
    <w:rsid w:val="00FA2396"/>
    <w:rsid w:val="00FA26A6"/>
    <w:rsid w:val="00FA2F8D"/>
    <w:rsid w:val="00FA4631"/>
    <w:rsid w:val="00FA48BD"/>
    <w:rsid w:val="00FA495A"/>
    <w:rsid w:val="00FA4BC2"/>
    <w:rsid w:val="00FA5655"/>
    <w:rsid w:val="00FA5EC5"/>
    <w:rsid w:val="00FA644C"/>
    <w:rsid w:val="00FA65EB"/>
    <w:rsid w:val="00FA6B9C"/>
    <w:rsid w:val="00FB0F10"/>
    <w:rsid w:val="00FB25B7"/>
    <w:rsid w:val="00FB3062"/>
    <w:rsid w:val="00FB3A67"/>
    <w:rsid w:val="00FB41E4"/>
    <w:rsid w:val="00FB43A0"/>
    <w:rsid w:val="00FB4C19"/>
    <w:rsid w:val="00FB6192"/>
    <w:rsid w:val="00FB63D5"/>
    <w:rsid w:val="00FB7959"/>
    <w:rsid w:val="00FC0542"/>
    <w:rsid w:val="00FC0A7A"/>
    <w:rsid w:val="00FC14C8"/>
    <w:rsid w:val="00FC16A7"/>
    <w:rsid w:val="00FC2274"/>
    <w:rsid w:val="00FC2954"/>
    <w:rsid w:val="00FC368A"/>
    <w:rsid w:val="00FC38AF"/>
    <w:rsid w:val="00FC4501"/>
    <w:rsid w:val="00FC4951"/>
    <w:rsid w:val="00FC5961"/>
    <w:rsid w:val="00FC6014"/>
    <w:rsid w:val="00FC6291"/>
    <w:rsid w:val="00FC6A87"/>
    <w:rsid w:val="00FC7672"/>
    <w:rsid w:val="00FC7826"/>
    <w:rsid w:val="00FD0EC4"/>
    <w:rsid w:val="00FD44A5"/>
    <w:rsid w:val="00FD7825"/>
    <w:rsid w:val="00FE3363"/>
    <w:rsid w:val="00FE3364"/>
    <w:rsid w:val="00FE34F4"/>
    <w:rsid w:val="00FE4456"/>
    <w:rsid w:val="00FE4E0F"/>
    <w:rsid w:val="00FE531B"/>
    <w:rsid w:val="00FE5CCE"/>
    <w:rsid w:val="00FE5DBD"/>
    <w:rsid w:val="00FF065B"/>
    <w:rsid w:val="00FF235C"/>
    <w:rsid w:val="00FF264C"/>
    <w:rsid w:val="00FF2BFF"/>
    <w:rsid w:val="00FF2CA0"/>
    <w:rsid w:val="00FF32CA"/>
    <w:rsid w:val="00FF3F9B"/>
    <w:rsid w:val="00FF51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9B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5E7D"/>
    <w:rPr>
      <w:rFonts w:eastAsiaTheme="minorEastAsia"/>
      <w:lang w:eastAsia="cs-CZ"/>
    </w:rPr>
  </w:style>
  <w:style w:type="paragraph" w:styleId="Nadpis1">
    <w:name w:val="heading 1"/>
    <w:basedOn w:val="Normln"/>
    <w:next w:val="Normln"/>
    <w:link w:val="Nadpis1Char"/>
    <w:qFormat/>
    <w:rsid w:val="00B35E7D"/>
    <w:pPr>
      <w:keepNext/>
      <w:spacing w:after="0" w:line="240" w:lineRule="auto"/>
      <w:jc w:val="center"/>
      <w:outlineLvl w:val="0"/>
    </w:pPr>
    <w:rPr>
      <w:rFonts w:ascii="Times New Roman" w:eastAsia="Times New Roman" w:hAnsi="Times New Roman" w:cs="Times New Roman"/>
      <w:snapToGrid w:val="0"/>
      <w:sz w:val="24"/>
      <w:szCs w:val="20"/>
    </w:rPr>
  </w:style>
  <w:style w:type="paragraph" w:styleId="Nadpis2">
    <w:name w:val="heading 2"/>
    <w:basedOn w:val="Normln"/>
    <w:next w:val="Normln"/>
    <w:link w:val="Nadpis2Char"/>
    <w:qFormat/>
    <w:rsid w:val="00B35E7D"/>
    <w:pPr>
      <w:keepNext/>
      <w:spacing w:after="0" w:line="240" w:lineRule="auto"/>
      <w:outlineLvl w:val="1"/>
    </w:pPr>
    <w:rPr>
      <w:rFonts w:ascii="Times New Roman" w:eastAsia="Times New Roman" w:hAnsi="Times New Roman" w:cs="Times New Roman"/>
      <w:snapToGrid w:val="0"/>
      <w:sz w:val="24"/>
      <w:szCs w:val="20"/>
    </w:rPr>
  </w:style>
  <w:style w:type="paragraph" w:styleId="Nadpis7">
    <w:name w:val="heading 7"/>
    <w:basedOn w:val="Normln"/>
    <w:next w:val="Normln"/>
    <w:link w:val="Nadpis7Char"/>
    <w:uiPriority w:val="9"/>
    <w:semiHidden/>
    <w:unhideWhenUsed/>
    <w:qFormat/>
    <w:rsid w:val="00B35E7D"/>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35E7D"/>
    <w:rPr>
      <w:rFonts w:ascii="Times New Roman" w:eastAsia="Times New Roman" w:hAnsi="Times New Roman" w:cs="Times New Roman"/>
      <w:snapToGrid w:val="0"/>
      <w:sz w:val="24"/>
      <w:szCs w:val="20"/>
      <w:lang w:eastAsia="cs-CZ"/>
    </w:rPr>
  </w:style>
  <w:style w:type="character" w:customStyle="1" w:styleId="Nadpis2Char">
    <w:name w:val="Nadpis 2 Char"/>
    <w:basedOn w:val="Standardnpsmoodstavce"/>
    <w:link w:val="Nadpis2"/>
    <w:rsid w:val="00B35E7D"/>
    <w:rPr>
      <w:rFonts w:ascii="Times New Roman" w:eastAsia="Times New Roman" w:hAnsi="Times New Roman" w:cs="Times New Roman"/>
      <w:snapToGrid w:val="0"/>
      <w:sz w:val="24"/>
      <w:szCs w:val="20"/>
      <w:lang w:eastAsia="cs-CZ"/>
    </w:rPr>
  </w:style>
  <w:style w:type="character" w:customStyle="1" w:styleId="Nadpis7Char">
    <w:name w:val="Nadpis 7 Char"/>
    <w:basedOn w:val="Standardnpsmoodstavce"/>
    <w:link w:val="Nadpis7"/>
    <w:uiPriority w:val="9"/>
    <w:semiHidden/>
    <w:rsid w:val="00B35E7D"/>
    <w:rPr>
      <w:rFonts w:asciiTheme="majorHAnsi" w:eastAsiaTheme="majorEastAsia" w:hAnsiTheme="majorHAnsi" w:cstheme="majorBidi"/>
      <w:i/>
      <w:iCs/>
      <w:color w:val="243F60" w:themeColor="accent1" w:themeShade="7F"/>
      <w:lang w:eastAsia="cs-CZ"/>
    </w:rPr>
  </w:style>
  <w:style w:type="paragraph" w:styleId="Bezmezer">
    <w:name w:val="No Spacing"/>
    <w:uiPriority w:val="1"/>
    <w:qFormat/>
    <w:rsid w:val="00B35E7D"/>
    <w:pPr>
      <w:spacing w:after="0" w:line="240" w:lineRule="auto"/>
      <w:contextualSpacing/>
    </w:pPr>
    <w:rPr>
      <w:rFonts w:ascii="Arial" w:eastAsiaTheme="minorEastAsia" w:hAnsi="Arial"/>
      <w:lang w:eastAsia="cs-CZ"/>
    </w:rPr>
  </w:style>
  <w:style w:type="paragraph" w:styleId="Zpat">
    <w:name w:val="footer"/>
    <w:basedOn w:val="Normln"/>
    <w:link w:val="ZpatChar"/>
    <w:uiPriority w:val="99"/>
    <w:unhideWhenUsed/>
    <w:rsid w:val="00B35E7D"/>
    <w:pPr>
      <w:tabs>
        <w:tab w:val="center" w:pos="4536"/>
        <w:tab w:val="right" w:pos="9072"/>
      </w:tabs>
      <w:spacing w:after="0" w:line="240" w:lineRule="auto"/>
    </w:pPr>
  </w:style>
  <w:style w:type="character" w:customStyle="1" w:styleId="ZpatChar">
    <w:name w:val="Zápatí Char"/>
    <w:basedOn w:val="Standardnpsmoodstavce"/>
    <w:link w:val="Zpat"/>
    <w:uiPriority w:val="99"/>
    <w:rsid w:val="00B35E7D"/>
    <w:rPr>
      <w:rFonts w:eastAsiaTheme="minorEastAsia"/>
      <w:lang w:eastAsia="cs-CZ"/>
    </w:rPr>
  </w:style>
  <w:style w:type="table" w:styleId="Mkatabulky">
    <w:name w:val="Table Grid"/>
    <w:basedOn w:val="Normlntabulka"/>
    <w:rsid w:val="00B35E7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B35E7D"/>
    <w:pPr>
      <w:spacing w:after="0" w:line="240" w:lineRule="auto"/>
      <w:jc w:val="center"/>
    </w:pPr>
    <w:rPr>
      <w:rFonts w:ascii="Times New Roman" w:eastAsia="Times New Roman" w:hAnsi="Times New Roman" w:cs="Times New Roman"/>
      <w:sz w:val="32"/>
      <w:szCs w:val="20"/>
    </w:rPr>
  </w:style>
  <w:style w:type="character" w:customStyle="1" w:styleId="ZkladntextChar">
    <w:name w:val="Základní text Char"/>
    <w:basedOn w:val="Standardnpsmoodstavce"/>
    <w:link w:val="Zkladntext"/>
    <w:rsid w:val="00B35E7D"/>
    <w:rPr>
      <w:rFonts w:ascii="Times New Roman" w:eastAsia="Times New Roman" w:hAnsi="Times New Roman" w:cs="Times New Roman"/>
      <w:sz w:val="32"/>
      <w:szCs w:val="20"/>
      <w:lang w:eastAsia="cs-CZ"/>
    </w:rPr>
  </w:style>
  <w:style w:type="paragraph" w:styleId="Zkladntext2">
    <w:name w:val="Body Text 2"/>
    <w:basedOn w:val="Normln"/>
    <w:link w:val="Zkladntext2Char"/>
    <w:rsid w:val="00B35E7D"/>
    <w:pPr>
      <w:spacing w:after="0" w:line="240" w:lineRule="auto"/>
    </w:pPr>
    <w:rPr>
      <w:rFonts w:ascii="Times New Roman" w:eastAsia="Times New Roman" w:hAnsi="Times New Roman" w:cs="Times New Roman"/>
      <w:snapToGrid w:val="0"/>
      <w:sz w:val="24"/>
      <w:szCs w:val="20"/>
    </w:rPr>
  </w:style>
  <w:style w:type="character" w:customStyle="1" w:styleId="Zkladntext2Char">
    <w:name w:val="Základní text 2 Char"/>
    <w:basedOn w:val="Standardnpsmoodstavce"/>
    <w:link w:val="Zkladntext2"/>
    <w:rsid w:val="00B35E7D"/>
    <w:rPr>
      <w:rFonts w:ascii="Times New Roman" w:eastAsia="Times New Roman" w:hAnsi="Times New Roman" w:cs="Times New Roman"/>
      <w:snapToGrid w:val="0"/>
      <w:sz w:val="24"/>
      <w:szCs w:val="20"/>
      <w:lang w:eastAsia="cs-CZ"/>
    </w:rPr>
  </w:style>
  <w:style w:type="paragraph" w:styleId="Nzev">
    <w:name w:val="Title"/>
    <w:basedOn w:val="Normln"/>
    <w:link w:val="NzevChar"/>
    <w:qFormat/>
    <w:rsid w:val="00B35E7D"/>
    <w:pPr>
      <w:spacing w:after="60" w:line="260" w:lineRule="atLeast"/>
      <w:jc w:val="center"/>
    </w:pPr>
    <w:rPr>
      <w:rFonts w:ascii="Times New Roman" w:eastAsia="Times New Roman" w:hAnsi="Times New Roman" w:cs="Times New Roman"/>
      <w:b/>
      <w:snapToGrid w:val="0"/>
      <w:sz w:val="34"/>
      <w:szCs w:val="20"/>
    </w:rPr>
  </w:style>
  <w:style w:type="character" w:customStyle="1" w:styleId="NzevChar">
    <w:name w:val="Název Char"/>
    <w:basedOn w:val="Standardnpsmoodstavce"/>
    <w:link w:val="Nzev"/>
    <w:rsid w:val="00B35E7D"/>
    <w:rPr>
      <w:rFonts w:ascii="Times New Roman" w:eastAsia="Times New Roman" w:hAnsi="Times New Roman" w:cs="Times New Roman"/>
      <w:b/>
      <w:snapToGrid w:val="0"/>
      <w:sz w:val="34"/>
      <w:szCs w:val="20"/>
      <w:lang w:eastAsia="cs-CZ"/>
    </w:rPr>
  </w:style>
  <w:style w:type="paragraph" w:customStyle="1" w:styleId="Sheading1">
    <w:name w:val="S_heading 1"/>
    <w:next w:val="Normln"/>
    <w:qFormat/>
    <w:rsid w:val="00B35E7D"/>
    <w:pPr>
      <w:keepNext/>
      <w:numPr>
        <w:numId w:val="7"/>
      </w:numPr>
      <w:spacing w:before="120" w:after="60" w:line="280" w:lineRule="atLeast"/>
    </w:pPr>
    <w:rPr>
      <w:rFonts w:ascii="Verdana" w:eastAsia="Times New Roman" w:hAnsi="Verdana" w:cs="Times New Roman"/>
      <w:b/>
      <w:sz w:val="20"/>
      <w:szCs w:val="20"/>
      <w:lang w:val="de-AT"/>
    </w:rPr>
  </w:style>
  <w:style w:type="paragraph" w:customStyle="1" w:styleId="Sheading2">
    <w:name w:val="S_heading 2"/>
    <w:next w:val="Normln"/>
    <w:qFormat/>
    <w:rsid w:val="00B35E7D"/>
    <w:pPr>
      <w:keepNext/>
      <w:numPr>
        <w:ilvl w:val="1"/>
        <w:numId w:val="7"/>
      </w:numPr>
      <w:spacing w:before="120" w:after="60" w:line="280" w:lineRule="atLeast"/>
    </w:pPr>
    <w:rPr>
      <w:rFonts w:ascii="Verdana" w:eastAsia="Times New Roman" w:hAnsi="Verdana" w:cs="Times New Roman"/>
      <w:sz w:val="20"/>
      <w:szCs w:val="20"/>
      <w:lang w:val="de-AT"/>
    </w:rPr>
  </w:style>
  <w:style w:type="paragraph" w:customStyle="1" w:styleId="Sheading3">
    <w:name w:val="S_heading 3"/>
    <w:next w:val="Normln"/>
    <w:qFormat/>
    <w:rsid w:val="00B35E7D"/>
    <w:pPr>
      <w:keepNext/>
      <w:numPr>
        <w:ilvl w:val="2"/>
        <w:numId w:val="7"/>
      </w:numPr>
      <w:spacing w:before="120" w:after="60" w:line="280" w:lineRule="atLeast"/>
    </w:pPr>
    <w:rPr>
      <w:rFonts w:ascii="Verdana" w:eastAsia="Times New Roman" w:hAnsi="Verdana" w:cs="Times New Roman"/>
      <w:sz w:val="20"/>
      <w:szCs w:val="20"/>
      <w:lang w:val="de-AT"/>
    </w:rPr>
  </w:style>
  <w:style w:type="paragraph" w:customStyle="1" w:styleId="Sheading4">
    <w:name w:val="S_heading 4"/>
    <w:next w:val="Normln"/>
    <w:qFormat/>
    <w:rsid w:val="00B35E7D"/>
    <w:pPr>
      <w:keepNext/>
      <w:numPr>
        <w:ilvl w:val="3"/>
        <w:numId w:val="7"/>
      </w:numPr>
      <w:spacing w:before="120" w:after="60" w:line="280" w:lineRule="atLeast"/>
    </w:pPr>
    <w:rPr>
      <w:rFonts w:ascii="Verdana" w:eastAsia="Times New Roman" w:hAnsi="Verdana" w:cs="Times New Roman"/>
      <w:sz w:val="20"/>
      <w:szCs w:val="20"/>
      <w:lang w:val="de-AT"/>
    </w:rPr>
  </w:style>
  <w:style w:type="paragraph" w:customStyle="1" w:styleId="Sheading5">
    <w:name w:val="S_heading 5"/>
    <w:next w:val="Normln"/>
    <w:qFormat/>
    <w:rsid w:val="00B35E7D"/>
    <w:pPr>
      <w:keepNext/>
      <w:numPr>
        <w:ilvl w:val="4"/>
        <w:numId w:val="7"/>
      </w:numPr>
      <w:spacing w:before="120" w:after="60" w:line="280" w:lineRule="atLeast"/>
    </w:pPr>
    <w:rPr>
      <w:rFonts w:ascii="Verdana" w:eastAsia="Times New Roman" w:hAnsi="Verdana" w:cs="Times New Roman"/>
      <w:sz w:val="20"/>
      <w:szCs w:val="20"/>
      <w:lang w:val="de-AT"/>
    </w:rPr>
  </w:style>
  <w:style w:type="paragraph" w:styleId="Odstavecseseznamem">
    <w:name w:val="List Paragraph"/>
    <w:basedOn w:val="Normln"/>
    <w:uiPriority w:val="99"/>
    <w:qFormat/>
    <w:rsid w:val="00B35E7D"/>
    <w:pPr>
      <w:ind w:left="720"/>
      <w:contextualSpacing/>
    </w:pPr>
  </w:style>
  <w:style w:type="paragraph" w:styleId="Zhlav">
    <w:name w:val="header"/>
    <w:basedOn w:val="Normln"/>
    <w:link w:val="ZhlavChar"/>
    <w:uiPriority w:val="99"/>
    <w:unhideWhenUsed/>
    <w:rsid w:val="00436B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36BAC"/>
    <w:rPr>
      <w:rFonts w:eastAsiaTheme="minorEastAsia"/>
      <w:lang w:eastAsia="cs-CZ"/>
    </w:rPr>
  </w:style>
  <w:style w:type="paragraph" w:customStyle="1" w:styleId="Import3">
    <w:name w:val="Import 3"/>
    <w:basedOn w:val="Normln"/>
    <w:rsid w:val="004833C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30" w:lineRule="auto"/>
    </w:pPr>
    <w:rPr>
      <w:rFonts w:ascii="Courier New" w:eastAsia="Times New Roman" w:hAnsi="Courier New" w:cs="Times New Roman"/>
      <w:sz w:val="24"/>
      <w:szCs w:val="20"/>
    </w:rPr>
  </w:style>
  <w:style w:type="paragraph" w:customStyle="1" w:styleId="Import5">
    <w:name w:val="Import 5"/>
    <w:basedOn w:val="Normln"/>
    <w:rsid w:val="00E103E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30" w:lineRule="auto"/>
      <w:ind w:left="432" w:hanging="432"/>
    </w:pPr>
    <w:rPr>
      <w:rFonts w:ascii="Courier New" w:eastAsia="Times New Roman" w:hAnsi="Courier New" w:cs="Times New Roman"/>
      <w:sz w:val="24"/>
      <w:szCs w:val="20"/>
    </w:rPr>
  </w:style>
  <w:style w:type="character" w:customStyle="1" w:styleId="Bodytext2">
    <w:name w:val="Body text (2)_"/>
    <w:basedOn w:val="Standardnpsmoodstavce"/>
    <w:link w:val="Bodytext20"/>
    <w:locked/>
    <w:rsid w:val="00B71872"/>
    <w:rPr>
      <w:rFonts w:ascii="Arial" w:hAnsi="Arial" w:cs="Arial"/>
      <w:shd w:val="clear" w:color="auto" w:fill="FFFFFF"/>
    </w:rPr>
  </w:style>
  <w:style w:type="paragraph" w:customStyle="1" w:styleId="Bodytext20">
    <w:name w:val="Body text (2)"/>
    <w:basedOn w:val="Normln"/>
    <w:link w:val="Bodytext2"/>
    <w:rsid w:val="00B71872"/>
    <w:pPr>
      <w:shd w:val="clear" w:color="auto" w:fill="FFFFFF"/>
      <w:spacing w:before="120" w:after="120" w:line="230" w:lineRule="exact"/>
      <w:ind w:hanging="400"/>
      <w:jc w:val="both"/>
    </w:pPr>
    <w:rPr>
      <w:rFonts w:ascii="Arial" w:eastAsiaTheme="minorHAnsi" w:hAnsi="Arial" w:cs="Arial"/>
      <w:lang w:eastAsia="en-US"/>
    </w:rPr>
  </w:style>
  <w:style w:type="character" w:styleId="Odkaznakoment">
    <w:name w:val="annotation reference"/>
    <w:rsid w:val="00AC24A5"/>
    <w:rPr>
      <w:sz w:val="16"/>
      <w:szCs w:val="16"/>
    </w:rPr>
  </w:style>
  <w:style w:type="paragraph" w:styleId="Textkomente">
    <w:name w:val="annotation text"/>
    <w:basedOn w:val="Normln"/>
    <w:link w:val="TextkomenteChar"/>
    <w:rsid w:val="00AC24A5"/>
    <w:pPr>
      <w:spacing w:after="0" w:line="240" w:lineRule="auto"/>
      <w:jc w:val="both"/>
    </w:pPr>
    <w:rPr>
      <w:rFonts w:ascii="Verdana" w:eastAsia="Times New Roman" w:hAnsi="Verdana" w:cs="Times New Roman"/>
      <w:sz w:val="20"/>
      <w:szCs w:val="20"/>
      <w:lang w:val="x-none" w:eastAsia="x-none"/>
    </w:rPr>
  </w:style>
  <w:style w:type="character" w:customStyle="1" w:styleId="TextkomenteChar">
    <w:name w:val="Text komentáře Char"/>
    <w:basedOn w:val="Standardnpsmoodstavce"/>
    <w:link w:val="Textkomente"/>
    <w:rsid w:val="00AC24A5"/>
    <w:rPr>
      <w:rFonts w:ascii="Verdana" w:eastAsia="Times New Roman" w:hAnsi="Verdana" w:cs="Times New Roman"/>
      <w:sz w:val="20"/>
      <w:szCs w:val="20"/>
      <w:lang w:val="x-none" w:eastAsia="x-none"/>
    </w:rPr>
  </w:style>
  <w:style w:type="paragraph" w:styleId="Textbubliny">
    <w:name w:val="Balloon Text"/>
    <w:basedOn w:val="Normln"/>
    <w:link w:val="TextbublinyChar"/>
    <w:uiPriority w:val="99"/>
    <w:semiHidden/>
    <w:unhideWhenUsed/>
    <w:rsid w:val="00AC24A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24A5"/>
    <w:rPr>
      <w:rFonts w:ascii="Tahoma" w:eastAsiaTheme="minorEastAsia" w:hAnsi="Tahoma" w:cs="Tahoma"/>
      <w:sz w:val="16"/>
      <w:szCs w:val="16"/>
      <w:lang w:eastAsia="cs-CZ"/>
    </w:rPr>
  </w:style>
  <w:style w:type="paragraph" w:styleId="Pedmtkomente">
    <w:name w:val="annotation subject"/>
    <w:basedOn w:val="Textkomente"/>
    <w:next w:val="Textkomente"/>
    <w:link w:val="PedmtkomenteChar"/>
    <w:unhideWhenUsed/>
    <w:rsid w:val="00443C35"/>
    <w:pPr>
      <w:spacing w:after="200"/>
      <w:jc w:val="left"/>
    </w:pPr>
    <w:rPr>
      <w:rFonts w:asciiTheme="minorHAnsi" w:eastAsiaTheme="minorEastAsia" w:hAnsiTheme="minorHAnsi" w:cstheme="minorBidi"/>
      <w:b/>
      <w:bCs/>
      <w:lang w:val="cs-CZ" w:eastAsia="cs-CZ"/>
    </w:rPr>
  </w:style>
  <w:style w:type="character" w:customStyle="1" w:styleId="PedmtkomenteChar">
    <w:name w:val="Předmět komentáře Char"/>
    <w:basedOn w:val="TextkomenteChar"/>
    <w:link w:val="Pedmtkomente"/>
    <w:rsid w:val="00443C35"/>
    <w:rPr>
      <w:rFonts w:ascii="Verdana" w:eastAsiaTheme="minorEastAsia" w:hAnsi="Verdana" w:cs="Times New Roman"/>
      <w:b/>
      <w:bCs/>
      <w:sz w:val="20"/>
      <w:szCs w:val="20"/>
      <w:lang w:val="x-none" w:eastAsia="cs-CZ"/>
    </w:rPr>
  </w:style>
  <w:style w:type="character" w:styleId="Hypertextovodkaz">
    <w:name w:val="Hyperlink"/>
    <w:basedOn w:val="Standardnpsmoodstavce"/>
    <w:uiPriority w:val="99"/>
    <w:unhideWhenUsed/>
    <w:rsid w:val="009610D3"/>
    <w:rPr>
      <w:color w:val="0000FF" w:themeColor="hyperlink"/>
      <w:u w:val="single"/>
    </w:rPr>
  </w:style>
  <w:style w:type="character" w:customStyle="1" w:styleId="UnresolvedMention">
    <w:name w:val="Unresolved Mention"/>
    <w:basedOn w:val="Standardnpsmoodstavce"/>
    <w:uiPriority w:val="99"/>
    <w:semiHidden/>
    <w:unhideWhenUsed/>
    <w:rsid w:val="009610D3"/>
    <w:rPr>
      <w:color w:val="808080"/>
      <w:shd w:val="clear" w:color="auto" w:fill="E6E6E6"/>
    </w:rPr>
  </w:style>
  <w:style w:type="paragraph" w:styleId="Revize">
    <w:name w:val="Revision"/>
    <w:hidden/>
    <w:uiPriority w:val="99"/>
    <w:semiHidden/>
    <w:rsid w:val="002D0FCB"/>
    <w:pPr>
      <w:spacing w:after="0" w:line="240" w:lineRule="auto"/>
    </w:pPr>
    <w:rPr>
      <w:rFonts w:eastAsiaTheme="minorEastAsia"/>
      <w:lang w:eastAsia="cs-CZ"/>
    </w:rPr>
  </w:style>
  <w:style w:type="paragraph" w:customStyle="1" w:styleId="Odstavec">
    <w:name w:val="Odstavec"/>
    <w:basedOn w:val="Zkladntext"/>
    <w:uiPriority w:val="99"/>
    <w:rsid w:val="003C2CD2"/>
    <w:pPr>
      <w:widowControl w:val="0"/>
      <w:suppressAutoHyphens/>
      <w:overflowPunct w:val="0"/>
      <w:autoSpaceDE w:val="0"/>
      <w:ind w:firstLine="539"/>
      <w:jc w:val="both"/>
    </w:pPr>
    <w:rPr>
      <w:color w:val="000000"/>
      <w:sz w:val="24"/>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5E7D"/>
    <w:rPr>
      <w:rFonts w:eastAsiaTheme="minorEastAsia"/>
      <w:lang w:eastAsia="cs-CZ"/>
    </w:rPr>
  </w:style>
  <w:style w:type="paragraph" w:styleId="Nadpis1">
    <w:name w:val="heading 1"/>
    <w:basedOn w:val="Normln"/>
    <w:next w:val="Normln"/>
    <w:link w:val="Nadpis1Char"/>
    <w:qFormat/>
    <w:rsid w:val="00B35E7D"/>
    <w:pPr>
      <w:keepNext/>
      <w:spacing w:after="0" w:line="240" w:lineRule="auto"/>
      <w:jc w:val="center"/>
      <w:outlineLvl w:val="0"/>
    </w:pPr>
    <w:rPr>
      <w:rFonts w:ascii="Times New Roman" w:eastAsia="Times New Roman" w:hAnsi="Times New Roman" w:cs="Times New Roman"/>
      <w:snapToGrid w:val="0"/>
      <w:sz w:val="24"/>
      <w:szCs w:val="20"/>
    </w:rPr>
  </w:style>
  <w:style w:type="paragraph" w:styleId="Nadpis2">
    <w:name w:val="heading 2"/>
    <w:basedOn w:val="Normln"/>
    <w:next w:val="Normln"/>
    <w:link w:val="Nadpis2Char"/>
    <w:qFormat/>
    <w:rsid w:val="00B35E7D"/>
    <w:pPr>
      <w:keepNext/>
      <w:spacing w:after="0" w:line="240" w:lineRule="auto"/>
      <w:outlineLvl w:val="1"/>
    </w:pPr>
    <w:rPr>
      <w:rFonts w:ascii="Times New Roman" w:eastAsia="Times New Roman" w:hAnsi="Times New Roman" w:cs="Times New Roman"/>
      <w:snapToGrid w:val="0"/>
      <w:sz w:val="24"/>
      <w:szCs w:val="20"/>
    </w:rPr>
  </w:style>
  <w:style w:type="paragraph" w:styleId="Nadpis7">
    <w:name w:val="heading 7"/>
    <w:basedOn w:val="Normln"/>
    <w:next w:val="Normln"/>
    <w:link w:val="Nadpis7Char"/>
    <w:uiPriority w:val="9"/>
    <w:semiHidden/>
    <w:unhideWhenUsed/>
    <w:qFormat/>
    <w:rsid w:val="00B35E7D"/>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35E7D"/>
    <w:rPr>
      <w:rFonts w:ascii="Times New Roman" w:eastAsia="Times New Roman" w:hAnsi="Times New Roman" w:cs="Times New Roman"/>
      <w:snapToGrid w:val="0"/>
      <w:sz w:val="24"/>
      <w:szCs w:val="20"/>
      <w:lang w:eastAsia="cs-CZ"/>
    </w:rPr>
  </w:style>
  <w:style w:type="character" w:customStyle="1" w:styleId="Nadpis2Char">
    <w:name w:val="Nadpis 2 Char"/>
    <w:basedOn w:val="Standardnpsmoodstavce"/>
    <w:link w:val="Nadpis2"/>
    <w:rsid w:val="00B35E7D"/>
    <w:rPr>
      <w:rFonts w:ascii="Times New Roman" w:eastAsia="Times New Roman" w:hAnsi="Times New Roman" w:cs="Times New Roman"/>
      <w:snapToGrid w:val="0"/>
      <w:sz w:val="24"/>
      <w:szCs w:val="20"/>
      <w:lang w:eastAsia="cs-CZ"/>
    </w:rPr>
  </w:style>
  <w:style w:type="character" w:customStyle="1" w:styleId="Nadpis7Char">
    <w:name w:val="Nadpis 7 Char"/>
    <w:basedOn w:val="Standardnpsmoodstavce"/>
    <w:link w:val="Nadpis7"/>
    <w:uiPriority w:val="9"/>
    <w:semiHidden/>
    <w:rsid w:val="00B35E7D"/>
    <w:rPr>
      <w:rFonts w:asciiTheme="majorHAnsi" w:eastAsiaTheme="majorEastAsia" w:hAnsiTheme="majorHAnsi" w:cstheme="majorBidi"/>
      <w:i/>
      <w:iCs/>
      <w:color w:val="243F60" w:themeColor="accent1" w:themeShade="7F"/>
      <w:lang w:eastAsia="cs-CZ"/>
    </w:rPr>
  </w:style>
  <w:style w:type="paragraph" w:styleId="Bezmezer">
    <w:name w:val="No Spacing"/>
    <w:uiPriority w:val="1"/>
    <w:qFormat/>
    <w:rsid w:val="00B35E7D"/>
    <w:pPr>
      <w:spacing w:after="0" w:line="240" w:lineRule="auto"/>
      <w:contextualSpacing/>
    </w:pPr>
    <w:rPr>
      <w:rFonts w:ascii="Arial" w:eastAsiaTheme="minorEastAsia" w:hAnsi="Arial"/>
      <w:lang w:eastAsia="cs-CZ"/>
    </w:rPr>
  </w:style>
  <w:style w:type="paragraph" w:styleId="Zpat">
    <w:name w:val="footer"/>
    <w:basedOn w:val="Normln"/>
    <w:link w:val="ZpatChar"/>
    <w:uiPriority w:val="99"/>
    <w:unhideWhenUsed/>
    <w:rsid w:val="00B35E7D"/>
    <w:pPr>
      <w:tabs>
        <w:tab w:val="center" w:pos="4536"/>
        <w:tab w:val="right" w:pos="9072"/>
      </w:tabs>
      <w:spacing w:after="0" w:line="240" w:lineRule="auto"/>
    </w:pPr>
  </w:style>
  <w:style w:type="character" w:customStyle="1" w:styleId="ZpatChar">
    <w:name w:val="Zápatí Char"/>
    <w:basedOn w:val="Standardnpsmoodstavce"/>
    <w:link w:val="Zpat"/>
    <w:uiPriority w:val="99"/>
    <w:rsid w:val="00B35E7D"/>
    <w:rPr>
      <w:rFonts w:eastAsiaTheme="minorEastAsia"/>
      <w:lang w:eastAsia="cs-CZ"/>
    </w:rPr>
  </w:style>
  <w:style w:type="table" w:styleId="Mkatabulky">
    <w:name w:val="Table Grid"/>
    <w:basedOn w:val="Normlntabulka"/>
    <w:rsid w:val="00B35E7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B35E7D"/>
    <w:pPr>
      <w:spacing w:after="0" w:line="240" w:lineRule="auto"/>
      <w:jc w:val="center"/>
    </w:pPr>
    <w:rPr>
      <w:rFonts w:ascii="Times New Roman" w:eastAsia="Times New Roman" w:hAnsi="Times New Roman" w:cs="Times New Roman"/>
      <w:sz w:val="32"/>
      <w:szCs w:val="20"/>
    </w:rPr>
  </w:style>
  <w:style w:type="character" w:customStyle="1" w:styleId="ZkladntextChar">
    <w:name w:val="Základní text Char"/>
    <w:basedOn w:val="Standardnpsmoodstavce"/>
    <w:link w:val="Zkladntext"/>
    <w:rsid w:val="00B35E7D"/>
    <w:rPr>
      <w:rFonts w:ascii="Times New Roman" w:eastAsia="Times New Roman" w:hAnsi="Times New Roman" w:cs="Times New Roman"/>
      <w:sz w:val="32"/>
      <w:szCs w:val="20"/>
      <w:lang w:eastAsia="cs-CZ"/>
    </w:rPr>
  </w:style>
  <w:style w:type="paragraph" w:styleId="Zkladntext2">
    <w:name w:val="Body Text 2"/>
    <w:basedOn w:val="Normln"/>
    <w:link w:val="Zkladntext2Char"/>
    <w:rsid w:val="00B35E7D"/>
    <w:pPr>
      <w:spacing w:after="0" w:line="240" w:lineRule="auto"/>
    </w:pPr>
    <w:rPr>
      <w:rFonts w:ascii="Times New Roman" w:eastAsia="Times New Roman" w:hAnsi="Times New Roman" w:cs="Times New Roman"/>
      <w:snapToGrid w:val="0"/>
      <w:sz w:val="24"/>
      <w:szCs w:val="20"/>
    </w:rPr>
  </w:style>
  <w:style w:type="character" w:customStyle="1" w:styleId="Zkladntext2Char">
    <w:name w:val="Základní text 2 Char"/>
    <w:basedOn w:val="Standardnpsmoodstavce"/>
    <w:link w:val="Zkladntext2"/>
    <w:rsid w:val="00B35E7D"/>
    <w:rPr>
      <w:rFonts w:ascii="Times New Roman" w:eastAsia="Times New Roman" w:hAnsi="Times New Roman" w:cs="Times New Roman"/>
      <w:snapToGrid w:val="0"/>
      <w:sz w:val="24"/>
      <w:szCs w:val="20"/>
      <w:lang w:eastAsia="cs-CZ"/>
    </w:rPr>
  </w:style>
  <w:style w:type="paragraph" w:styleId="Nzev">
    <w:name w:val="Title"/>
    <w:basedOn w:val="Normln"/>
    <w:link w:val="NzevChar"/>
    <w:qFormat/>
    <w:rsid w:val="00B35E7D"/>
    <w:pPr>
      <w:spacing w:after="60" w:line="260" w:lineRule="atLeast"/>
      <w:jc w:val="center"/>
    </w:pPr>
    <w:rPr>
      <w:rFonts w:ascii="Times New Roman" w:eastAsia="Times New Roman" w:hAnsi="Times New Roman" w:cs="Times New Roman"/>
      <w:b/>
      <w:snapToGrid w:val="0"/>
      <w:sz w:val="34"/>
      <w:szCs w:val="20"/>
    </w:rPr>
  </w:style>
  <w:style w:type="character" w:customStyle="1" w:styleId="NzevChar">
    <w:name w:val="Název Char"/>
    <w:basedOn w:val="Standardnpsmoodstavce"/>
    <w:link w:val="Nzev"/>
    <w:rsid w:val="00B35E7D"/>
    <w:rPr>
      <w:rFonts w:ascii="Times New Roman" w:eastAsia="Times New Roman" w:hAnsi="Times New Roman" w:cs="Times New Roman"/>
      <w:b/>
      <w:snapToGrid w:val="0"/>
      <w:sz w:val="34"/>
      <w:szCs w:val="20"/>
      <w:lang w:eastAsia="cs-CZ"/>
    </w:rPr>
  </w:style>
  <w:style w:type="paragraph" w:customStyle="1" w:styleId="Sheading1">
    <w:name w:val="S_heading 1"/>
    <w:next w:val="Normln"/>
    <w:qFormat/>
    <w:rsid w:val="00B35E7D"/>
    <w:pPr>
      <w:keepNext/>
      <w:numPr>
        <w:numId w:val="7"/>
      </w:numPr>
      <w:spacing w:before="120" w:after="60" w:line="280" w:lineRule="atLeast"/>
    </w:pPr>
    <w:rPr>
      <w:rFonts w:ascii="Verdana" w:eastAsia="Times New Roman" w:hAnsi="Verdana" w:cs="Times New Roman"/>
      <w:b/>
      <w:sz w:val="20"/>
      <w:szCs w:val="20"/>
      <w:lang w:val="de-AT"/>
    </w:rPr>
  </w:style>
  <w:style w:type="paragraph" w:customStyle="1" w:styleId="Sheading2">
    <w:name w:val="S_heading 2"/>
    <w:next w:val="Normln"/>
    <w:qFormat/>
    <w:rsid w:val="00B35E7D"/>
    <w:pPr>
      <w:keepNext/>
      <w:numPr>
        <w:ilvl w:val="1"/>
        <w:numId w:val="7"/>
      </w:numPr>
      <w:spacing w:before="120" w:after="60" w:line="280" w:lineRule="atLeast"/>
    </w:pPr>
    <w:rPr>
      <w:rFonts w:ascii="Verdana" w:eastAsia="Times New Roman" w:hAnsi="Verdana" w:cs="Times New Roman"/>
      <w:sz w:val="20"/>
      <w:szCs w:val="20"/>
      <w:lang w:val="de-AT"/>
    </w:rPr>
  </w:style>
  <w:style w:type="paragraph" w:customStyle="1" w:styleId="Sheading3">
    <w:name w:val="S_heading 3"/>
    <w:next w:val="Normln"/>
    <w:qFormat/>
    <w:rsid w:val="00B35E7D"/>
    <w:pPr>
      <w:keepNext/>
      <w:numPr>
        <w:ilvl w:val="2"/>
        <w:numId w:val="7"/>
      </w:numPr>
      <w:spacing w:before="120" w:after="60" w:line="280" w:lineRule="atLeast"/>
    </w:pPr>
    <w:rPr>
      <w:rFonts w:ascii="Verdana" w:eastAsia="Times New Roman" w:hAnsi="Verdana" w:cs="Times New Roman"/>
      <w:sz w:val="20"/>
      <w:szCs w:val="20"/>
      <w:lang w:val="de-AT"/>
    </w:rPr>
  </w:style>
  <w:style w:type="paragraph" w:customStyle="1" w:styleId="Sheading4">
    <w:name w:val="S_heading 4"/>
    <w:next w:val="Normln"/>
    <w:qFormat/>
    <w:rsid w:val="00B35E7D"/>
    <w:pPr>
      <w:keepNext/>
      <w:numPr>
        <w:ilvl w:val="3"/>
        <w:numId w:val="7"/>
      </w:numPr>
      <w:spacing w:before="120" w:after="60" w:line="280" w:lineRule="atLeast"/>
    </w:pPr>
    <w:rPr>
      <w:rFonts w:ascii="Verdana" w:eastAsia="Times New Roman" w:hAnsi="Verdana" w:cs="Times New Roman"/>
      <w:sz w:val="20"/>
      <w:szCs w:val="20"/>
      <w:lang w:val="de-AT"/>
    </w:rPr>
  </w:style>
  <w:style w:type="paragraph" w:customStyle="1" w:styleId="Sheading5">
    <w:name w:val="S_heading 5"/>
    <w:next w:val="Normln"/>
    <w:qFormat/>
    <w:rsid w:val="00B35E7D"/>
    <w:pPr>
      <w:keepNext/>
      <w:numPr>
        <w:ilvl w:val="4"/>
        <w:numId w:val="7"/>
      </w:numPr>
      <w:spacing w:before="120" w:after="60" w:line="280" w:lineRule="atLeast"/>
    </w:pPr>
    <w:rPr>
      <w:rFonts w:ascii="Verdana" w:eastAsia="Times New Roman" w:hAnsi="Verdana" w:cs="Times New Roman"/>
      <w:sz w:val="20"/>
      <w:szCs w:val="20"/>
      <w:lang w:val="de-AT"/>
    </w:rPr>
  </w:style>
  <w:style w:type="paragraph" w:styleId="Odstavecseseznamem">
    <w:name w:val="List Paragraph"/>
    <w:basedOn w:val="Normln"/>
    <w:uiPriority w:val="99"/>
    <w:qFormat/>
    <w:rsid w:val="00B35E7D"/>
    <w:pPr>
      <w:ind w:left="720"/>
      <w:contextualSpacing/>
    </w:pPr>
  </w:style>
  <w:style w:type="paragraph" w:styleId="Zhlav">
    <w:name w:val="header"/>
    <w:basedOn w:val="Normln"/>
    <w:link w:val="ZhlavChar"/>
    <w:uiPriority w:val="99"/>
    <w:unhideWhenUsed/>
    <w:rsid w:val="00436B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36BAC"/>
    <w:rPr>
      <w:rFonts w:eastAsiaTheme="minorEastAsia"/>
      <w:lang w:eastAsia="cs-CZ"/>
    </w:rPr>
  </w:style>
  <w:style w:type="paragraph" w:customStyle="1" w:styleId="Import3">
    <w:name w:val="Import 3"/>
    <w:basedOn w:val="Normln"/>
    <w:rsid w:val="004833C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30" w:lineRule="auto"/>
    </w:pPr>
    <w:rPr>
      <w:rFonts w:ascii="Courier New" w:eastAsia="Times New Roman" w:hAnsi="Courier New" w:cs="Times New Roman"/>
      <w:sz w:val="24"/>
      <w:szCs w:val="20"/>
    </w:rPr>
  </w:style>
  <w:style w:type="paragraph" w:customStyle="1" w:styleId="Import5">
    <w:name w:val="Import 5"/>
    <w:basedOn w:val="Normln"/>
    <w:rsid w:val="00E103E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30" w:lineRule="auto"/>
      <w:ind w:left="432" w:hanging="432"/>
    </w:pPr>
    <w:rPr>
      <w:rFonts w:ascii="Courier New" w:eastAsia="Times New Roman" w:hAnsi="Courier New" w:cs="Times New Roman"/>
      <w:sz w:val="24"/>
      <w:szCs w:val="20"/>
    </w:rPr>
  </w:style>
  <w:style w:type="character" w:customStyle="1" w:styleId="Bodytext2">
    <w:name w:val="Body text (2)_"/>
    <w:basedOn w:val="Standardnpsmoodstavce"/>
    <w:link w:val="Bodytext20"/>
    <w:locked/>
    <w:rsid w:val="00B71872"/>
    <w:rPr>
      <w:rFonts w:ascii="Arial" w:hAnsi="Arial" w:cs="Arial"/>
      <w:shd w:val="clear" w:color="auto" w:fill="FFFFFF"/>
    </w:rPr>
  </w:style>
  <w:style w:type="paragraph" w:customStyle="1" w:styleId="Bodytext20">
    <w:name w:val="Body text (2)"/>
    <w:basedOn w:val="Normln"/>
    <w:link w:val="Bodytext2"/>
    <w:rsid w:val="00B71872"/>
    <w:pPr>
      <w:shd w:val="clear" w:color="auto" w:fill="FFFFFF"/>
      <w:spacing w:before="120" w:after="120" w:line="230" w:lineRule="exact"/>
      <w:ind w:hanging="400"/>
      <w:jc w:val="both"/>
    </w:pPr>
    <w:rPr>
      <w:rFonts w:ascii="Arial" w:eastAsiaTheme="minorHAnsi" w:hAnsi="Arial" w:cs="Arial"/>
      <w:lang w:eastAsia="en-US"/>
    </w:rPr>
  </w:style>
  <w:style w:type="character" w:styleId="Odkaznakoment">
    <w:name w:val="annotation reference"/>
    <w:rsid w:val="00AC24A5"/>
    <w:rPr>
      <w:sz w:val="16"/>
      <w:szCs w:val="16"/>
    </w:rPr>
  </w:style>
  <w:style w:type="paragraph" w:styleId="Textkomente">
    <w:name w:val="annotation text"/>
    <w:basedOn w:val="Normln"/>
    <w:link w:val="TextkomenteChar"/>
    <w:rsid w:val="00AC24A5"/>
    <w:pPr>
      <w:spacing w:after="0" w:line="240" w:lineRule="auto"/>
      <w:jc w:val="both"/>
    </w:pPr>
    <w:rPr>
      <w:rFonts w:ascii="Verdana" w:eastAsia="Times New Roman" w:hAnsi="Verdana" w:cs="Times New Roman"/>
      <w:sz w:val="20"/>
      <w:szCs w:val="20"/>
      <w:lang w:val="x-none" w:eastAsia="x-none"/>
    </w:rPr>
  </w:style>
  <w:style w:type="character" w:customStyle="1" w:styleId="TextkomenteChar">
    <w:name w:val="Text komentáře Char"/>
    <w:basedOn w:val="Standardnpsmoodstavce"/>
    <w:link w:val="Textkomente"/>
    <w:rsid w:val="00AC24A5"/>
    <w:rPr>
      <w:rFonts w:ascii="Verdana" w:eastAsia="Times New Roman" w:hAnsi="Verdana" w:cs="Times New Roman"/>
      <w:sz w:val="20"/>
      <w:szCs w:val="20"/>
      <w:lang w:val="x-none" w:eastAsia="x-none"/>
    </w:rPr>
  </w:style>
  <w:style w:type="paragraph" w:styleId="Textbubliny">
    <w:name w:val="Balloon Text"/>
    <w:basedOn w:val="Normln"/>
    <w:link w:val="TextbublinyChar"/>
    <w:uiPriority w:val="99"/>
    <w:semiHidden/>
    <w:unhideWhenUsed/>
    <w:rsid w:val="00AC24A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C24A5"/>
    <w:rPr>
      <w:rFonts w:ascii="Tahoma" w:eastAsiaTheme="minorEastAsia" w:hAnsi="Tahoma" w:cs="Tahoma"/>
      <w:sz w:val="16"/>
      <w:szCs w:val="16"/>
      <w:lang w:eastAsia="cs-CZ"/>
    </w:rPr>
  </w:style>
  <w:style w:type="paragraph" w:styleId="Pedmtkomente">
    <w:name w:val="annotation subject"/>
    <w:basedOn w:val="Textkomente"/>
    <w:next w:val="Textkomente"/>
    <w:link w:val="PedmtkomenteChar"/>
    <w:unhideWhenUsed/>
    <w:rsid w:val="00443C35"/>
    <w:pPr>
      <w:spacing w:after="200"/>
      <w:jc w:val="left"/>
    </w:pPr>
    <w:rPr>
      <w:rFonts w:asciiTheme="minorHAnsi" w:eastAsiaTheme="minorEastAsia" w:hAnsiTheme="minorHAnsi" w:cstheme="minorBidi"/>
      <w:b/>
      <w:bCs/>
      <w:lang w:val="cs-CZ" w:eastAsia="cs-CZ"/>
    </w:rPr>
  </w:style>
  <w:style w:type="character" w:customStyle="1" w:styleId="PedmtkomenteChar">
    <w:name w:val="Předmět komentáře Char"/>
    <w:basedOn w:val="TextkomenteChar"/>
    <w:link w:val="Pedmtkomente"/>
    <w:rsid w:val="00443C35"/>
    <w:rPr>
      <w:rFonts w:ascii="Verdana" w:eastAsiaTheme="minorEastAsia" w:hAnsi="Verdana" w:cs="Times New Roman"/>
      <w:b/>
      <w:bCs/>
      <w:sz w:val="20"/>
      <w:szCs w:val="20"/>
      <w:lang w:val="x-none" w:eastAsia="cs-CZ"/>
    </w:rPr>
  </w:style>
  <w:style w:type="character" w:styleId="Hypertextovodkaz">
    <w:name w:val="Hyperlink"/>
    <w:basedOn w:val="Standardnpsmoodstavce"/>
    <w:uiPriority w:val="99"/>
    <w:unhideWhenUsed/>
    <w:rsid w:val="009610D3"/>
    <w:rPr>
      <w:color w:val="0000FF" w:themeColor="hyperlink"/>
      <w:u w:val="single"/>
    </w:rPr>
  </w:style>
  <w:style w:type="character" w:customStyle="1" w:styleId="UnresolvedMention">
    <w:name w:val="Unresolved Mention"/>
    <w:basedOn w:val="Standardnpsmoodstavce"/>
    <w:uiPriority w:val="99"/>
    <w:semiHidden/>
    <w:unhideWhenUsed/>
    <w:rsid w:val="009610D3"/>
    <w:rPr>
      <w:color w:val="808080"/>
      <w:shd w:val="clear" w:color="auto" w:fill="E6E6E6"/>
    </w:rPr>
  </w:style>
  <w:style w:type="paragraph" w:styleId="Revize">
    <w:name w:val="Revision"/>
    <w:hidden/>
    <w:uiPriority w:val="99"/>
    <w:semiHidden/>
    <w:rsid w:val="002D0FCB"/>
    <w:pPr>
      <w:spacing w:after="0" w:line="240" w:lineRule="auto"/>
    </w:pPr>
    <w:rPr>
      <w:rFonts w:eastAsiaTheme="minorEastAsia"/>
      <w:lang w:eastAsia="cs-CZ"/>
    </w:rPr>
  </w:style>
  <w:style w:type="paragraph" w:customStyle="1" w:styleId="Odstavec">
    <w:name w:val="Odstavec"/>
    <w:basedOn w:val="Zkladntext"/>
    <w:uiPriority w:val="99"/>
    <w:rsid w:val="003C2CD2"/>
    <w:pPr>
      <w:widowControl w:val="0"/>
      <w:suppressAutoHyphens/>
      <w:overflowPunct w:val="0"/>
      <w:autoSpaceDE w:val="0"/>
      <w:ind w:firstLine="539"/>
      <w:jc w:val="both"/>
    </w:pPr>
    <w:rPr>
      <w:color w:val="000000"/>
      <w:sz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73232">
      <w:bodyDiv w:val="1"/>
      <w:marLeft w:val="0"/>
      <w:marRight w:val="0"/>
      <w:marTop w:val="0"/>
      <w:marBottom w:val="0"/>
      <w:divBdr>
        <w:top w:val="none" w:sz="0" w:space="0" w:color="auto"/>
        <w:left w:val="none" w:sz="0" w:space="0" w:color="auto"/>
        <w:bottom w:val="none" w:sz="0" w:space="0" w:color="auto"/>
        <w:right w:val="none" w:sz="0" w:space="0" w:color="auto"/>
      </w:divBdr>
    </w:div>
    <w:div w:id="132863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0A9AC-797B-4143-A085-19C07A69D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2497</Words>
  <Characters>14735</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dc:creator>
  <cp:lastModifiedBy>uživatel</cp:lastModifiedBy>
  <cp:revision>5</cp:revision>
  <dcterms:created xsi:type="dcterms:W3CDTF">2018-04-17T14:52:00Z</dcterms:created>
  <dcterms:modified xsi:type="dcterms:W3CDTF">2018-05-02T07:13:00Z</dcterms:modified>
</cp:coreProperties>
</file>